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118B6" w14:textId="77777777" w:rsidR="00D730ED" w:rsidRPr="00695D09" w:rsidRDefault="003118BA" w:rsidP="003A4109">
      <w:pPr>
        <w:pStyle w:val="Header"/>
        <w:tabs>
          <w:tab w:val="clear" w:pos="4320"/>
          <w:tab w:val="clear" w:pos="8640"/>
          <w:tab w:val="center" w:pos="4513"/>
          <w:tab w:val="right" w:pos="9026"/>
        </w:tabs>
        <w:rPr>
          <w:rFonts w:ascii="Arial" w:hAnsi="Arial" w:cs="Arial"/>
          <w:b/>
          <w:bCs/>
          <w:szCs w:val="28"/>
        </w:rPr>
      </w:pPr>
      <w:r w:rsidRPr="00695D09">
        <w:rPr>
          <w:rFonts w:ascii="Arial" w:hAnsi="Arial" w:cs="Arial"/>
          <w:b/>
          <w:bCs/>
          <w:szCs w:val="28"/>
        </w:rPr>
        <w:t>A</w:t>
      </w:r>
      <w:r w:rsidR="00D730ED" w:rsidRPr="00695D09">
        <w:rPr>
          <w:rFonts w:ascii="Arial" w:hAnsi="Arial" w:cs="Arial"/>
          <w:b/>
          <w:bCs/>
          <w:szCs w:val="28"/>
        </w:rPr>
        <w:t>nti-harassment and bullying policy</w:t>
      </w:r>
    </w:p>
    <w:p w14:paraId="5EFDB470" w14:textId="77777777" w:rsidR="009D04AD" w:rsidRPr="00695D09" w:rsidRDefault="009D04AD" w:rsidP="003F0B30">
      <w:pPr>
        <w:rPr>
          <w:rFonts w:ascii="Arial" w:hAnsi="Arial" w:cs="Arial"/>
        </w:rPr>
      </w:pPr>
    </w:p>
    <w:p w14:paraId="460020FA" w14:textId="77777777" w:rsidR="009D04AD" w:rsidRPr="00695D09" w:rsidRDefault="009D04AD" w:rsidP="003A4109">
      <w:pPr>
        <w:pStyle w:val="BodyText"/>
        <w:rPr>
          <w:rFonts w:cs="Arial"/>
          <w:b/>
          <w:sz w:val="28"/>
          <w:szCs w:val="28"/>
        </w:rPr>
      </w:pPr>
      <w:r w:rsidRPr="00695D09">
        <w:rPr>
          <w:rFonts w:cs="Arial"/>
          <w:b/>
          <w:sz w:val="28"/>
          <w:szCs w:val="28"/>
        </w:rPr>
        <w:t>Policy</w:t>
      </w:r>
    </w:p>
    <w:p w14:paraId="251242DA" w14:textId="77777777" w:rsidR="00695D09" w:rsidRDefault="00695D09" w:rsidP="003A4109">
      <w:pPr>
        <w:widowControl w:val="0"/>
        <w:autoSpaceDE w:val="0"/>
        <w:autoSpaceDN w:val="0"/>
        <w:adjustRightInd w:val="0"/>
        <w:rPr>
          <w:rFonts w:ascii="Arial" w:hAnsi="Arial" w:cs="Arial"/>
          <w:sz w:val="24"/>
          <w:szCs w:val="24"/>
        </w:rPr>
      </w:pPr>
    </w:p>
    <w:p w14:paraId="0DFDED11" w14:textId="3CFBDB21" w:rsidR="009D04AD" w:rsidRPr="0004776F" w:rsidRDefault="007A1E4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We recognise that harassment and victimisation is unlawful under the Equality Act 2010. As such, h</w:t>
      </w:r>
      <w:r w:rsidR="009D04AD" w:rsidRPr="0004776F">
        <w:rPr>
          <w:rFonts w:ascii="Arial" w:hAnsi="Arial" w:cs="Arial"/>
        </w:rPr>
        <w:t>arassment or victimisation on the grounds of age, disability, gender reassignment, marriage and civil partnership, pregnancy or maternity, race, religion or belief, sex or sexual orientation is unacceptable</w:t>
      </w:r>
      <w:r w:rsidR="00AF7D64" w:rsidRPr="0004776F">
        <w:rPr>
          <w:rFonts w:ascii="Arial" w:hAnsi="Arial" w:cs="Arial"/>
        </w:rPr>
        <w:t xml:space="preserve"> and will not be tolerated</w:t>
      </w:r>
      <w:r w:rsidR="009D04AD" w:rsidRPr="0004776F">
        <w:rPr>
          <w:rFonts w:ascii="Arial" w:hAnsi="Arial" w:cs="Arial"/>
        </w:rPr>
        <w:t>.</w:t>
      </w:r>
    </w:p>
    <w:p w14:paraId="617C5B46" w14:textId="77777777" w:rsidR="009D04AD" w:rsidRPr="00695D09" w:rsidRDefault="009D04AD" w:rsidP="003A4109">
      <w:pPr>
        <w:widowControl w:val="0"/>
        <w:autoSpaceDE w:val="0"/>
        <w:autoSpaceDN w:val="0"/>
        <w:adjustRightInd w:val="0"/>
        <w:ind w:left="426"/>
        <w:rPr>
          <w:rFonts w:ascii="Arial" w:hAnsi="Arial" w:cs="Arial"/>
          <w:sz w:val="24"/>
          <w:szCs w:val="24"/>
        </w:rPr>
      </w:pPr>
    </w:p>
    <w:p w14:paraId="0F6FAE7F" w14:textId="77777777" w:rsidR="002054DB"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 xml:space="preserve">Personal harassment takes many forms ranging from tasteless jokes and abusive remarks to pestering for sexual favours, threatening behaviour and actual physical abuse. </w:t>
      </w:r>
      <w:r w:rsidR="004D7266" w:rsidRPr="0004776F">
        <w:rPr>
          <w:rFonts w:ascii="Arial" w:hAnsi="Arial" w:cs="Arial"/>
        </w:rPr>
        <w:t xml:space="preserve">For the purposes of this policy, it also includes bullying. </w:t>
      </w:r>
    </w:p>
    <w:p w14:paraId="0DEF3898" w14:textId="4E49E700" w:rsidR="002054DB" w:rsidRPr="00695D09" w:rsidRDefault="002054DB" w:rsidP="003A4109">
      <w:pPr>
        <w:widowControl w:val="0"/>
        <w:autoSpaceDE w:val="0"/>
        <w:autoSpaceDN w:val="0"/>
        <w:adjustRightInd w:val="0"/>
        <w:rPr>
          <w:rFonts w:ascii="Arial" w:hAnsi="Arial" w:cs="Arial"/>
          <w:sz w:val="24"/>
          <w:szCs w:val="24"/>
        </w:rPr>
      </w:pPr>
    </w:p>
    <w:p w14:paraId="042FC704" w14:textId="07569CCE" w:rsidR="002054DB" w:rsidRPr="0004776F" w:rsidRDefault="002054DB"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 xml:space="preserve">Bullying is understood to be targeted and persistent offensive, intimidating, malicious or insulting behaviour and can include the abuse or misuse of power to undermine, humiliate, denigrate or injure the recipient. </w:t>
      </w:r>
    </w:p>
    <w:p w14:paraId="0E6EDE11" w14:textId="77777777" w:rsidR="002054DB" w:rsidRPr="00695D09" w:rsidRDefault="002054DB" w:rsidP="003A4109">
      <w:pPr>
        <w:widowControl w:val="0"/>
        <w:autoSpaceDE w:val="0"/>
        <w:autoSpaceDN w:val="0"/>
        <w:adjustRightInd w:val="0"/>
        <w:rPr>
          <w:rFonts w:ascii="Arial" w:hAnsi="Arial" w:cs="Arial"/>
          <w:sz w:val="24"/>
          <w:szCs w:val="24"/>
        </w:rPr>
      </w:pPr>
    </w:p>
    <w:p w14:paraId="7AC66BCF" w14:textId="2D5AC61C"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Whatever form it takes, personal harassment is always taken seriously and is totally unacceptable.</w:t>
      </w:r>
    </w:p>
    <w:p w14:paraId="2922ED2B" w14:textId="77777777" w:rsidR="009D04AD" w:rsidRPr="00695D09" w:rsidRDefault="009D04AD" w:rsidP="003A4109">
      <w:pPr>
        <w:widowControl w:val="0"/>
        <w:autoSpaceDE w:val="0"/>
        <w:autoSpaceDN w:val="0"/>
        <w:adjustRightInd w:val="0"/>
        <w:ind w:left="426"/>
        <w:rPr>
          <w:rFonts w:ascii="Arial" w:hAnsi="Arial" w:cs="Arial"/>
          <w:sz w:val="24"/>
          <w:szCs w:val="24"/>
        </w:rPr>
      </w:pPr>
    </w:p>
    <w:p w14:paraId="3BF165F6" w14:textId="77777777"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We recognise that personal harassment can exist in the workplace, as well as outside, and that this can seriously affect employees' working lives by interfering with their job performance or by creating a stressful, intimidating and unpleasant working environment.</w:t>
      </w:r>
    </w:p>
    <w:p w14:paraId="36E151F4" w14:textId="77777777" w:rsidR="009D04AD" w:rsidRPr="00695D09" w:rsidRDefault="009D04AD" w:rsidP="003A4109">
      <w:pPr>
        <w:widowControl w:val="0"/>
        <w:tabs>
          <w:tab w:val="left" w:pos="-1701"/>
        </w:tabs>
        <w:autoSpaceDE w:val="0"/>
        <w:autoSpaceDN w:val="0"/>
        <w:adjustRightInd w:val="0"/>
        <w:ind w:left="709" w:hanging="425"/>
        <w:rPr>
          <w:rFonts w:ascii="Arial" w:hAnsi="Arial" w:cs="Arial"/>
          <w:sz w:val="24"/>
          <w:szCs w:val="24"/>
        </w:rPr>
      </w:pPr>
    </w:p>
    <w:p w14:paraId="7D11D155" w14:textId="7FDD7412"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We deplore all forms of personal harassment and seek to ensure that the working environment is sympathetic to all our employees. The aim of this policy is to inform employees of the type of behaviour that is unacceptable and provide employees who are the victims of personal harassment with a means of redress.</w:t>
      </w:r>
    </w:p>
    <w:p w14:paraId="6DBAD098" w14:textId="32E15360" w:rsidR="00E948F1" w:rsidRPr="00695D09" w:rsidRDefault="00E948F1" w:rsidP="003A4109">
      <w:pPr>
        <w:widowControl w:val="0"/>
        <w:autoSpaceDE w:val="0"/>
        <w:autoSpaceDN w:val="0"/>
        <w:adjustRightInd w:val="0"/>
        <w:rPr>
          <w:rFonts w:ascii="Arial" w:hAnsi="Arial" w:cs="Arial"/>
          <w:sz w:val="24"/>
          <w:szCs w:val="24"/>
        </w:rPr>
      </w:pPr>
    </w:p>
    <w:p w14:paraId="094862F8" w14:textId="7F946FFE" w:rsidR="00E948F1" w:rsidRPr="0004776F" w:rsidRDefault="00664ED6"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 xml:space="preserve">This policy covers all areas of the </w:t>
      </w:r>
      <w:r w:rsidR="00BE3B17">
        <w:rPr>
          <w:rFonts w:ascii="Arial" w:hAnsi="Arial" w:cs="Arial"/>
        </w:rPr>
        <w:t>Council</w:t>
      </w:r>
      <w:r w:rsidR="00A6760F" w:rsidRPr="0004776F">
        <w:rPr>
          <w:rFonts w:ascii="Arial" w:hAnsi="Arial" w:cs="Arial"/>
        </w:rPr>
        <w:t>.</w:t>
      </w:r>
      <w:r w:rsidR="00AC5D3E" w:rsidRPr="0004776F">
        <w:rPr>
          <w:rFonts w:ascii="Arial" w:hAnsi="Arial" w:cs="Arial"/>
          <w:i/>
        </w:rPr>
        <w:t xml:space="preserve"> </w:t>
      </w:r>
      <w:r w:rsidRPr="0004776F">
        <w:rPr>
          <w:rFonts w:ascii="Arial" w:hAnsi="Arial" w:cs="Arial"/>
        </w:rPr>
        <w:t xml:space="preserve">This includes overseas sites, subject to any applicable local laws which impose any additional </w:t>
      </w:r>
      <w:r w:rsidR="00E15249" w:rsidRPr="0004776F">
        <w:rPr>
          <w:rFonts w:ascii="Arial" w:hAnsi="Arial" w:cs="Arial"/>
        </w:rPr>
        <w:t>requirements</w:t>
      </w:r>
      <w:r w:rsidRPr="0004776F">
        <w:rPr>
          <w:rFonts w:ascii="Arial" w:hAnsi="Arial" w:cs="Arial"/>
        </w:rPr>
        <w:t xml:space="preserve"> on the </w:t>
      </w:r>
      <w:r w:rsidR="00BE3B17">
        <w:rPr>
          <w:rFonts w:ascii="Arial" w:hAnsi="Arial" w:cs="Arial"/>
        </w:rPr>
        <w:t>Council</w:t>
      </w:r>
      <w:r w:rsidRPr="0004776F">
        <w:rPr>
          <w:rFonts w:ascii="Arial" w:hAnsi="Arial" w:cs="Arial"/>
        </w:rPr>
        <w:t xml:space="preserve">. </w:t>
      </w:r>
    </w:p>
    <w:p w14:paraId="2F98A5F6" w14:textId="77777777" w:rsidR="009D04AD" w:rsidRPr="00695D09" w:rsidRDefault="009D04AD" w:rsidP="003A4109">
      <w:pPr>
        <w:widowControl w:val="0"/>
        <w:autoSpaceDE w:val="0"/>
        <w:autoSpaceDN w:val="0"/>
        <w:adjustRightInd w:val="0"/>
        <w:ind w:left="709" w:hanging="425"/>
        <w:rPr>
          <w:rFonts w:ascii="Arial" w:hAnsi="Arial" w:cs="Arial"/>
          <w:sz w:val="24"/>
          <w:szCs w:val="24"/>
        </w:rPr>
      </w:pPr>
    </w:p>
    <w:p w14:paraId="0E23A06B" w14:textId="72965A2C"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We recognise that we have a duty to implement this policy and all employees are expected to comply with it.</w:t>
      </w:r>
      <w:r w:rsidR="00C07104" w:rsidRPr="0004776F">
        <w:rPr>
          <w:rFonts w:ascii="Arial" w:hAnsi="Arial" w:cs="Arial"/>
        </w:rPr>
        <w:t xml:space="preserve"> We will also endeavour to review this policy at regular intervals in order to monitor its effectiveness. </w:t>
      </w:r>
    </w:p>
    <w:p w14:paraId="07CDD861" w14:textId="77777777" w:rsidR="009D04AD" w:rsidRPr="00695D09" w:rsidRDefault="009D04AD" w:rsidP="003A4109">
      <w:pPr>
        <w:widowControl w:val="0"/>
        <w:autoSpaceDE w:val="0"/>
        <w:autoSpaceDN w:val="0"/>
        <w:adjustRightInd w:val="0"/>
        <w:ind w:left="709" w:hanging="425"/>
        <w:rPr>
          <w:rFonts w:ascii="Arial" w:hAnsi="Arial" w:cs="Arial"/>
          <w:sz w:val="24"/>
          <w:szCs w:val="24"/>
        </w:rPr>
      </w:pPr>
    </w:p>
    <w:p w14:paraId="7EF2BADB" w14:textId="77777777" w:rsidR="009D04AD" w:rsidRPr="00695D09" w:rsidRDefault="008A7750" w:rsidP="00CA2A4F">
      <w:pPr>
        <w:pStyle w:val="BodyBoldRed"/>
        <w:spacing w:after="0"/>
        <w:ind w:firstLine="360"/>
        <w:jc w:val="left"/>
        <w:rPr>
          <w:sz w:val="28"/>
          <w:szCs w:val="28"/>
        </w:rPr>
      </w:pPr>
      <w:r w:rsidRPr="00695D09">
        <w:rPr>
          <w:sz w:val="28"/>
          <w:szCs w:val="28"/>
        </w:rPr>
        <w:t>Examples of personal harassment</w:t>
      </w:r>
    </w:p>
    <w:p w14:paraId="1F7469B1" w14:textId="77777777" w:rsidR="00695D09" w:rsidRDefault="00695D09" w:rsidP="003A4109">
      <w:pPr>
        <w:widowControl w:val="0"/>
        <w:autoSpaceDE w:val="0"/>
        <w:autoSpaceDN w:val="0"/>
        <w:adjustRightInd w:val="0"/>
        <w:rPr>
          <w:rFonts w:ascii="Arial" w:hAnsi="Arial" w:cs="Arial"/>
          <w:sz w:val="24"/>
          <w:szCs w:val="24"/>
        </w:rPr>
      </w:pPr>
    </w:p>
    <w:p w14:paraId="40F7578C" w14:textId="1801FDDB"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Personal harassment takes many forms and employees may not always realise that their behaviour constitutes harassment. Personal harassment is unwanted behaviour by one employee towards another and examples of harassment include:</w:t>
      </w:r>
    </w:p>
    <w:p w14:paraId="6BE67697" w14:textId="77777777" w:rsidR="009D04AD" w:rsidRPr="00695D09" w:rsidRDefault="009D04AD" w:rsidP="003A4109">
      <w:pPr>
        <w:widowControl w:val="0"/>
        <w:autoSpaceDE w:val="0"/>
        <w:autoSpaceDN w:val="0"/>
        <w:adjustRightInd w:val="0"/>
        <w:ind w:left="993" w:hanging="284"/>
        <w:rPr>
          <w:rFonts w:ascii="Arial" w:hAnsi="Arial" w:cs="Arial"/>
          <w:sz w:val="24"/>
          <w:szCs w:val="24"/>
        </w:rPr>
      </w:pPr>
    </w:p>
    <w:p w14:paraId="03606BCE" w14:textId="77777777" w:rsidR="009D04AD" w:rsidRPr="00695D09" w:rsidRDefault="003F0B30"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rPr>
        <w:t>insensitive jokes and pranks</w:t>
      </w:r>
    </w:p>
    <w:p w14:paraId="25147582" w14:textId="77777777" w:rsidR="009D04AD" w:rsidRPr="00695D09" w:rsidRDefault="009D04AD"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rPr>
        <w:lastRenderedPageBreak/>
        <w:t>lewd or ab</w:t>
      </w:r>
      <w:r w:rsidR="003F0B30" w:rsidRPr="00695D09">
        <w:rPr>
          <w:rFonts w:ascii="Arial" w:hAnsi="Arial" w:cs="Arial"/>
        </w:rPr>
        <w:t xml:space="preserve">usive comments </w:t>
      </w:r>
    </w:p>
    <w:p w14:paraId="1CECD47F" w14:textId="77777777" w:rsidR="009D04AD" w:rsidRPr="00695D09" w:rsidRDefault="009D04AD"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rPr>
        <w:t>delibera</w:t>
      </w:r>
      <w:r w:rsidR="003F0B30" w:rsidRPr="00695D09">
        <w:rPr>
          <w:rFonts w:ascii="Arial" w:hAnsi="Arial" w:cs="Arial"/>
        </w:rPr>
        <w:t>te exclusion from conversations</w:t>
      </w:r>
    </w:p>
    <w:p w14:paraId="44A0BE90" w14:textId="77777777" w:rsidR="009D04AD" w:rsidRPr="00695D09" w:rsidRDefault="009D04AD"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rPr>
        <w:t>displaying abusive o</w:t>
      </w:r>
      <w:r w:rsidR="003F0B30" w:rsidRPr="00695D09">
        <w:rPr>
          <w:rFonts w:ascii="Arial" w:hAnsi="Arial" w:cs="Arial"/>
        </w:rPr>
        <w:t>r offensive writing or material</w:t>
      </w:r>
    </w:p>
    <w:p w14:paraId="65BB7D84" w14:textId="77777777" w:rsidR="009D04AD" w:rsidRPr="00695D09" w:rsidRDefault="009D04AD"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rPr>
        <w:t xml:space="preserve">abusive, threatening </w:t>
      </w:r>
      <w:r w:rsidR="004D7266" w:rsidRPr="00695D09">
        <w:rPr>
          <w:rFonts w:ascii="Arial" w:hAnsi="Arial" w:cs="Arial"/>
        </w:rPr>
        <w:t>or insulting words or behaviour</w:t>
      </w:r>
    </w:p>
    <w:p w14:paraId="64CB1DAC"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name-calling</w:t>
      </w:r>
    </w:p>
    <w:p w14:paraId="5F3E3ED4"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picking on someone or setting them up to fail</w:t>
      </w:r>
    </w:p>
    <w:p w14:paraId="71FD21B4"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exclusion or victimisation</w:t>
      </w:r>
    </w:p>
    <w:p w14:paraId="68A3CC6A"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undermining their contribution/position</w:t>
      </w:r>
    </w:p>
    <w:p w14:paraId="6EE5E35C"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demanding a greater work output than is reasonably feasible</w:t>
      </w:r>
    </w:p>
    <w:p w14:paraId="04502CFF" w14:textId="77777777" w:rsidR="004D7266" w:rsidRPr="00695D09" w:rsidRDefault="004D7266" w:rsidP="0004776F">
      <w:pPr>
        <w:pStyle w:val="ListParagraph"/>
        <w:widowControl w:val="0"/>
        <w:numPr>
          <w:ilvl w:val="0"/>
          <w:numId w:val="37"/>
        </w:numPr>
        <w:autoSpaceDE w:val="0"/>
        <w:autoSpaceDN w:val="0"/>
        <w:adjustRightInd w:val="0"/>
        <w:rPr>
          <w:rFonts w:ascii="Arial" w:hAnsi="Arial" w:cs="Arial"/>
        </w:rPr>
      </w:pPr>
      <w:r w:rsidRPr="00695D09">
        <w:rPr>
          <w:rFonts w:ascii="Arial" w:hAnsi="Arial" w:cs="Arial"/>
          <w:color w:val="000000"/>
          <w:lang w:eastAsia="en-GB"/>
        </w:rPr>
        <w:t>blocking promotion or other development/advancement.</w:t>
      </w:r>
    </w:p>
    <w:p w14:paraId="12DAEDC2" w14:textId="77777777" w:rsidR="009D04AD" w:rsidRPr="00695D09" w:rsidRDefault="009D04AD" w:rsidP="003A4109">
      <w:pPr>
        <w:widowControl w:val="0"/>
        <w:autoSpaceDE w:val="0"/>
        <w:autoSpaceDN w:val="0"/>
        <w:adjustRightInd w:val="0"/>
        <w:rPr>
          <w:rFonts w:ascii="Arial" w:hAnsi="Arial" w:cs="Arial"/>
          <w:sz w:val="24"/>
          <w:szCs w:val="24"/>
        </w:rPr>
      </w:pPr>
    </w:p>
    <w:p w14:paraId="73DFEB03" w14:textId="77777777" w:rsidR="009D04AD" w:rsidRPr="0004776F" w:rsidRDefault="009D04AD"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These examples are not exhaustive and disciplinary action at the appropriate level will be taken against employees committing any form of personal harassment.</w:t>
      </w:r>
    </w:p>
    <w:p w14:paraId="7047D37D" w14:textId="77777777" w:rsidR="002D38D8" w:rsidRPr="00695D09" w:rsidRDefault="002D38D8" w:rsidP="003A4109">
      <w:pPr>
        <w:widowControl w:val="0"/>
        <w:autoSpaceDE w:val="0"/>
        <w:autoSpaceDN w:val="0"/>
        <w:adjustRightInd w:val="0"/>
        <w:rPr>
          <w:rFonts w:ascii="Arial" w:hAnsi="Arial" w:cs="Arial"/>
          <w:sz w:val="24"/>
          <w:szCs w:val="24"/>
        </w:rPr>
      </w:pPr>
    </w:p>
    <w:p w14:paraId="0E8956ED" w14:textId="77777777" w:rsidR="002D38D8" w:rsidRPr="00695D09" w:rsidRDefault="002D38D8" w:rsidP="0004776F">
      <w:pPr>
        <w:pStyle w:val="BodyBoldRed"/>
        <w:spacing w:after="0"/>
        <w:ind w:left="720"/>
        <w:jc w:val="left"/>
        <w:rPr>
          <w:sz w:val="28"/>
          <w:szCs w:val="28"/>
        </w:rPr>
      </w:pPr>
      <w:r w:rsidRPr="00695D09">
        <w:rPr>
          <w:sz w:val="28"/>
          <w:szCs w:val="28"/>
        </w:rPr>
        <w:t>Examples of sexual harassment</w:t>
      </w:r>
    </w:p>
    <w:p w14:paraId="473E9948" w14:textId="77777777" w:rsidR="00695D09" w:rsidRDefault="00695D09" w:rsidP="002D38D8">
      <w:pPr>
        <w:widowControl w:val="0"/>
        <w:autoSpaceDE w:val="0"/>
        <w:autoSpaceDN w:val="0"/>
        <w:adjustRightInd w:val="0"/>
        <w:rPr>
          <w:rFonts w:ascii="Arial" w:hAnsi="Arial" w:cs="Arial"/>
          <w:sz w:val="24"/>
          <w:szCs w:val="24"/>
        </w:rPr>
      </w:pPr>
    </w:p>
    <w:p w14:paraId="45D886F5" w14:textId="50076871" w:rsidR="002D38D8" w:rsidRPr="0004776F" w:rsidRDefault="002D38D8"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Sexual harassment can take place in many forms within the workplace and can go undetected for a period of time where employees do not understand that particular behaviour is classed as sexual harassment. Sexual harassment is unwanted behaviour related to sex, or of a sexual nature, by one employee towards another and examples of sexual harassment include:</w:t>
      </w:r>
    </w:p>
    <w:p w14:paraId="1EBE3C13" w14:textId="77777777" w:rsidR="002D38D8" w:rsidRPr="00695D09" w:rsidRDefault="002D38D8" w:rsidP="002D38D8">
      <w:pPr>
        <w:widowControl w:val="0"/>
        <w:autoSpaceDE w:val="0"/>
        <w:autoSpaceDN w:val="0"/>
        <w:adjustRightInd w:val="0"/>
        <w:rPr>
          <w:rFonts w:ascii="Arial" w:hAnsi="Arial" w:cs="Arial"/>
          <w:sz w:val="24"/>
          <w:szCs w:val="24"/>
        </w:rPr>
      </w:pPr>
    </w:p>
    <w:p w14:paraId="03135AEE" w14:textId="77777777" w:rsidR="002D38D8" w:rsidRPr="00695D09" w:rsidRDefault="002D38D8" w:rsidP="0004776F">
      <w:pPr>
        <w:pStyle w:val="ListParagraph"/>
        <w:widowControl w:val="0"/>
        <w:numPr>
          <w:ilvl w:val="0"/>
          <w:numId w:val="38"/>
        </w:numPr>
        <w:autoSpaceDE w:val="0"/>
        <w:autoSpaceDN w:val="0"/>
        <w:adjustRightInd w:val="0"/>
        <w:rPr>
          <w:rFonts w:ascii="Arial" w:hAnsi="Arial" w:cs="Arial"/>
        </w:rPr>
      </w:pPr>
      <w:r w:rsidRPr="00695D09">
        <w:rPr>
          <w:rFonts w:ascii="Arial" w:hAnsi="Arial" w:cs="Arial"/>
        </w:rPr>
        <w:t>lewd or abusive comments of a sexual nature such as regarding an individual’s appearance or body</w:t>
      </w:r>
    </w:p>
    <w:p w14:paraId="18940E84" w14:textId="77777777" w:rsidR="002D38D8" w:rsidRPr="00695D09" w:rsidRDefault="002D38D8" w:rsidP="0004776F">
      <w:pPr>
        <w:pStyle w:val="ListParagraph"/>
        <w:widowControl w:val="0"/>
        <w:numPr>
          <w:ilvl w:val="0"/>
          <w:numId w:val="38"/>
        </w:numPr>
        <w:autoSpaceDE w:val="0"/>
        <w:autoSpaceDN w:val="0"/>
        <w:adjustRightInd w:val="0"/>
        <w:rPr>
          <w:rFonts w:ascii="Arial" w:hAnsi="Arial" w:cs="Arial"/>
        </w:rPr>
      </w:pPr>
      <w:r w:rsidRPr="00695D09">
        <w:rPr>
          <w:rFonts w:ascii="Arial" w:hAnsi="Arial" w:cs="Arial"/>
        </w:rPr>
        <w:t>unwelcome touching of a sexual nature</w:t>
      </w:r>
    </w:p>
    <w:p w14:paraId="02FD9E53" w14:textId="77777777" w:rsidR="002D38D8" w:rsidRPr="00695D09" w:rsidRDefault="002D38D8" w:rsidP="0004776F">
      <w:pPr>
        <w:pStyle w:val="ListParagraph"/>
        <w:widowControl w:val="0"/>
        <w:numPr>
          <w:ilvl w:val="0"/>
          <w:numId w:val="38"/>
        </w:numPr>
        <w:autoSpaceDE w:val="0"/>
        <w:autoSpaceDN w:val="0"/>
        <w:adjustRightInd w:val="0"/>
        <w:rPr>
          <w:rFonts w:ascii="Arial" w:hAnsi="Arial" w:cs="Arial"/>
        </w:rPr>
      </w:pPr>
      <w:r w:rsidRPr="00695D09">
        <w:rPr>
          <w:rFonts w:ascii="Arial" w:hAnsi="Arial" w:cs="Arial"/>
        </w:rPr>
        <w:t>displaying sexually suggestive or sexually offensive writing or material</w:t>
      </w:r>
    </w:p>
    <w:p w14:paraId="56AF7B64" w14:textId="77777777" w:rsidR="002D38D8" w:rsidRPr="00695D09" w:rsidRDefault="002D38D8" w:rsidP="0004776F">
      <w:pPr>
        <w:pStyle w:val="ListParagraph"/>
        <w:widowControl w:val="0"/>
        <w:numPr>
          <w:ilvl w:val="0"/>
          <w:numId w:val="38"/>
        </w:numPr>
        <w:autoSpaceDE w:val="0"/>
        <w:autoSpaceDN w:val="0"/>
        <w:adjustRightInd w:val="0"/>
        <w:rPr>
          <w:rFonts w:ascii="Arial" w:hAnsi="Arial" w:cs="Arial"/>
        </w:rPr>
      </w:pPr>
      <w:r w:rsidRPr="00695D09">
        <w:rPr>
          <w:rFonts w:ascii="Arial" w:hAnsi="Arial" w:cs="Arial"/>
        </w:rPr>
        <w:t>asking questions of a sexual nature</w:t>
      </w:r>
      <w:r w:rsidR="00C90B62" w:rsidRPr="00695D09">
        <w:rPr>
          <w:rFonts w:ascii="Arial" w:hAnsi="Arial" w:cs="Arial"/>
        </w:rPr>
        <w:t xml:space="preserve"> </w:t>
      </w:r>
    </w:p>
    <w:p w14:paraId="251D8FBD" w14:textId="77777777" w:rsidR="00D00409" w:rsidRPr="00695D09" w:rsidRDefault="00D00409" w:rsidP="0004776F">
      <w:pPr>
        <w:pStyle w:val="ListParagraph"/>
        <w:widowControl w:val="0"/>
        <w:numPr>
          <w:ilvl w:val="0"/>
          <w:numId w:val="38"/>
        </w:numPr>
        <w:autoSpaceDE w:val="0"/>
        <w:autoSpaceDN w:val="0"/>
        <w:adjustRightInd w:val="0"/>
        <w:rPr>
          <w:rFonts w:ascii="Arial" w:hAnsi="Arial" w:cs="Arial"/>
        </w:rPr>
      </w:pPr>
      <w:r w:rsidRPr="00695D09">
        <w:rPr>
          <w:rFonts w:ascii="Arial" w:hAnsi="Arial" w:cs="Arial"/>
        </w:rPr>
        <w:t>sexual propositions or advances, whether made in writing or verbally.</w:t>
      </w:r>
    </w:p>
    <w:p w14:paraId="7A1FF90F" w14:textId="77777777" w:rsidR="00C90B62" w:rsidRPr="00695D09" w:rsidRDefault="00C90B62" w:rsidP="00C90B62">
      <w:pPr>
        <w:widowControl w:val="0"/>
        <w:autoSpaceDE w:val="0"/>
        <w:autoSpaceDN w:val="0"/>
        <w:adjustRightInd w:val="0"/>
        <w:rPr>
          <w:rFonts w:ascii="Arial" w:hAnsi="Arial" w:cs="Arial"/>
        </w:rPr>
      </w:pPr>
    </w:p>
    <w:p w14:paraId="37A2A584" w14:textId="4833B96D" w:rsidR="00C90B62" w:rsidRPr="0004776F" w:rsidRDefault="00C90B62" w:rsidP="0004776F">
      <w:pPr>
        <w:pStyle w:val="ListParagraph"/>
        <w:widowControl w:val="0"/>
        <w:numPr>
          <w:ilvl w:val="0"/>
          <w:numId w:val="36"/>
        </w:numPr>
        <w:autoSpaceDE w:val="0"/>
        <w:autoSpaceDN w:val="0"/>
        <w:adjustRightInd w:val="0"/>
        <w:rPr>
          <w:rFonts w:ascii="Arial" w:hAnsi="Arial" w:cs="Arial"/>
        </w:rPr>
      </w:pPr>
      <w:r w:rsidRPr="0004776F">
        <w:rPr>
          <w:rFonts w:ascii="Arial" w:hAnsi="Arial" w:cs="Arial"/>
        </w:rPr>
        <w:t xml:space="preserve">Sexual harassment can also take place where an employee is treated less favourably because they have rejected, or submitted to, the unwanted conduct that is related to sex or is of a sexual nature. </w:t>
      </w:r>
      <w:r w:rsidR="00D00409" w:rsidRPr="0004776F">
        <w:rPr>
          <w:rFonts w:ascii="Arial" w:hAnsi="Arial" w:cs="Arial"/>
        </w:rPr>
        <w:t xml:space="preserve">Whether less favourable treatment occurs as a result </w:t>
      </w:r>
      <w:r w:rsidRPr="0004776F">
        <w:rPr>
          <w:rFonts w:ascii="Arial" w:hAnsi="Arial" w:cs="Arial"/>
        </w:rPr>
        <w:t xml:space="preserve">will be examined broadly and includes areas such as </w:t>
      </w:r>
      <w:r w:rsidR="00D00409" w:rsidRPr="0004776F">
        <w:rPr>
          <w:rFonts w:ascii="Arial" w:hAnsi="Arial" w:cs="Arial"/>
        </w:rPr>
        <w:t xml:space="preserve">blocking promotion and refusal of training opportunities or other development opportunities.  </w:t>
      </w:r>
    </w:p>
    <w:p w14:paraId="035D63FE" w14:textId="30D1AF23" w:rsidR="00661F51" w:rsidRPr="00695D09" w:rsidRDefault="00661F51" w:rsidP="00C90B62">
      <w:pPr>
        <w:widowControl w:val="0"/>
        <w:autoSpaceDE w:val="0"/>
        <w:autoSpaceDN w:val="0"/>
        <w:adjustRightInd w:val="0"/>
        <w:rPr>
          <w:rFonts w:ascii="Arial" w:hAnsi="Arial" w:cs="Arial"/>
          <w:sz w:val="24"/>
        </w:rPr>
      </w:pPr>
    </w:p>
    <w:p w14:paraId="51FDD092" w14:textId="44DFB6A2" w:rsidR="00661F51" w:rsidRPr="00695D09" w:rsidRDefault="00661F51" w:rsidP="00CA2A4F">
      <w:pPr>
        <w:pStyle w:val="BodyBoldRed"/>
        <w:spacing w:after="0"/>
        <w:ind w:left="720"/>
        <w:jc w:val="left"/>
        <w:rPr>
          <w:sz w:val="28"/>
          <w:szCs w:val="28"/>
        </w:rPr>
      </w:pPr>
      <w:r w:rsidRPr="00695D09">
        <w:rPr>
          <w:sz w:val="28"/>
          <w:szCs w:val="28"/>
        </w:rPr>
        <w:t>Examples of victimisation</w:t>
      </w:r>
    </w:p>
    <w:p w14:paraId="43D6F7A5" w14:textId="77777777" w:rsidR="00695D09" w:rsidRDefault="00695D09" w:rsidP="00661F51">
      <w:pPr>
        <w:pStyle w:val="BodyBoldRed"/>
        <w:spacing w:after="0"/>
        <w:jc w:val="left"/>
        <w:rPr>
          <w:b w:val="0"/>
          <w:sz w:val="24"/>
          <w:szCs w:val="24"/>
        </w:rPr>
      </w:pPr>
    </w:p>
    <w:p w14:paraId="556E4954" w14:textId="478B3E04" w:rsidR="00661F51" w:rsidRPr="00695D09" w:rsidRDefault="00661F51" w:rsidP="0004776F">
      <w:pPr>
        <w:pStyle w:val="BodyBoldRed"/>
        <w:numPr>
          <w:ilvl w:val="0"/>
          <w:numId w:val="36"/>
        </w:numPr>
        <w:spacing w:after="0"/>
        <w:jc w:val="left"/>
        <w:rPr>
          <w:b w:val="0"/>
          <w:sz w:val="24"/>
          <w:szCs w:val="24"/>
        </w:rPr>
      </w:pPr>
      <w:r w:rsidRPr="00695D09">
        <w:rPr>
          <w:b w:val="0"/>
          <w:sz w:val="24"/>
          <w:szCs w:val="24"/>
        </w:rPr>
        <w:t xml:space="preserve">Victimisation takes place when an employee is treated unfavourably as a direct result of raising a genuine complaint of discrimination or harassment. Furthermore, any employee who supports or assists another employee to raise a complaint is also subjected to victimisation if they are treated unfavourably. </w:t>
      </w:r>
    </w:p>
    <w:p w14:paraId="1DB2C5D8" w14:textId="6E5CB47A" w:rsidR="002F5D6C" w:rsidRPr="00695D09" w:rsidRDefault="002F5D6C" w:rsidP="00661F51">
      <w:pPr>
        <w:pStyle w:val="BodyBoldRed"/>
        <w:spacing w:after="0"/>
        <w:jc w:val="left"/>
        <w:rPr>
          <w:b w:val="0"/>
          <w:sz w:val="24"/>
          <w:szCs w:val="24"/>
        </w:rPr>
      </w:pPr>
    </w:p>
    <w:p w14:paraId="79C7F14B" w14:textId="701F2D66" w:rsidR="002F5D6C" w:rsidRPr="00695D09" w:rsidRDefault="002F5D6C" w:rsidP="00CA2A4F">
      <w:pPr>
        <w:pStyle w:val="BodyBoldRed"/>
        <w:spacing w:after="0"/>
        <w:ind w:left="720"/>
        <w:jc w:val="left"/>
        <w:rPr>
          <w:sz w:val="28"/>
          <w:szCs w:val="28"/>
        </w:rPr>
      </w:pPr>
      <w:r w:rsidRPr="00695D09">
        <w:rPr>
          <w:sz w:val="28"/>
          <w:szCs w:val="28"/>
        </w:rPr>
        <w:t xml:space="preserve">Third party harassment </w:t>
      </w:r>
    </w:p>
    <w:p w14:paraId="4B928E2A" w14:textId="77777777" w:rsidR="00695D09" w:rsidRDefault="00695D09" w:rsidP="002F5D6C">
      <w:pPr>
        <w:pStyle w:val="BodyBoldRed"/>
        <w:spacing w:after="0"/>
        <w:jc w:val="left"/>
        <w:rPr>
          <w:b w:val="0"/>
          <w:sz w:val="24"/>
          <w:szCs w:val="24"/>
        </w:rPr>
      </w:pPr>
    </w:p>
    <w:p w14:paraId="7AFC28AA" w14:textId="254D9054" w:rsidR="002F5D6C" w:rsidRPr="00695D09" w:rsidRDefault="002F5D6C" w:rsidP="0004776F">
      <w:pPr>
        <w:pStyle w:val="BodyBoldRed"/>
        <w:numPr>
          <w:ilvl w:val="0"/>
          <w:numId w:val="36"/>
        </w:numPr>
        <w:spacing w:after="0"/>
        <w:jc w:val="left"/>
        <w:rPr>
          <w:b w:val="0"/>
          <w:sz w:val="24"/>
          <w:szCs w:val="24"/>
        </w:rPr>
      </w:pPr>
      <w:r w:rsidRPr="00695D09">
        <w:rPr>
          <w:b w:val="0"/>
          <w:sz w:val="24"/>
          <w:szCs w:val="24"/>
        </w:rPr>
        <w:lastRenderedPageBreak/>
        <w:t xml:space="preserve">The </w:t>
      </w:r>
      <w:r w:rsidR="00BE3B17">
        <w:rPr>
          <w:b w:val="0"/>
          <w:sz w:val="24"/>
          <w:szCs w:val="24"/>
        </w:rPr>
        <w:t>Council</w:t>
      </w:r>
      <w:r w:rsidRPr="00695D09">
        <w:rPr>
          <w:b w:val="0"/>
          <w:sz w:val="24"/>
          <w:szCs w:val="24"/>
        </w:rPr>
        <w:t xml:space="preserve"> operates a </w:t>
      </w:r>
      <w:proofErr w:type="gramStart"/>
      <w:r w:rsidRPr="00695D09">
        <w:rPr>
          <w:b w:val="0"/>
          <w:sz w:val="24"/>
          <w:szCs w:val="24"/>
        </w:rPr>
        <w:t>zero tolerance</w:t>
      </w:r>
      <w:proofErr w:type="gramEnd"/>
      <w:r w:rsidRPr="00695D09">
        <w:rPr>
          <w:b w:val="0"/>
          <w:sz w:val="24"/>
          <w:szCs w:val="24"/>
        </w:rPr>
        <w:t xml:space="preserve"> policy in relation to harassment perpetrated against one of its employees by a third party, such as a client/customer or visitor to the </w:t>
      </w:r>
      <w:r w:rsidR="00BE3B17">
        <w:rPr>
          <w:b w:val="0"/>
          <w:sz w:val="24"/>
          <w:szCs w:val="24"/>
        </w:rPr>
        <w:t>Council</w:t>
      </w:r>
      <w:r w:rsidRPr="00695D09">
        <w:rPr>
          <w:b w:val="0"/>
          <w:sz w:val="24"/>
          <w:szCs w:val="24"/>
        </w:rPr>
        <w:t xml:space="preserve">. All employees are encouraged to report any and all instances of harassment that involve a third party in line with our reporting procedure, as outlined below. </w:t>
      </w:r>
    </w:p>
    <w:p w14:paraId="05B57FAC" w14:textId="1EEF8E80" w:rsidR="002F5D6C" w:rsidRPr="00695D09" w:rsidRDefault="002F5D6C" w:rsidP="002F5D6C">
      <w:pPr>
        <w:pStyle w:val="BodyBoldRed"/>
        <w:spacing w:after="0"/>
        <w:jc w:val="left"/>
        <w:rPr>
          <w:b w:val="0"/>
          <w:sz w:val="24"/>
          <w:szCs w:val="24"/>
        </w:rPr>
      </w:pPr>
    </w:p>
    <w:p w14:paraId="673A93FF" w14:textId="75840238" w:rsidR="002F5D6C" w:rsidRPr="00695D09" w:rsidRDefault="002F5D6C" w:rsidP="0004776F">
      <w:pPr>
        <w:pStyle w:val="BodyBoldRed"/>
        <w:numPr>
          <w:ilvl w:val="0"/>
          <w:numId w:val="36"/>
        </w:numPr>
        <w:spacing w:after="0"/>
        <w:jc w:val="left"/>
        <w:rPr>
          <w:b w:val="0"/>
          <w:sz w:val="24"/>
          <w:szCs w:val="24"/>
        </w:rPr>
      </w:pPr>
      <w:r w:rsidRPr="00695D09">
        <w:rPr>
          <w:b w:val="0"/>
          <w:sz w:val="24"/>
          <w:szCs w:val="24"/>
        </w:rPr>
        <w:t>If we find that the allegation is well-founded, we will take steps we deem necessary in order to remedy this complaint. This can include, but is not limited to:</w:t>
      </w:r>
    </w:p>
    <w:p w14:paraId="64562630" w14:textId="5803E56A" w:rsidR="002F5D6C" w:rsidRPr="00695D09" w:rsidRDefault="002F5D6C" w:rsidP="002F5D6C">
      <w:pPr>
        <w:pStyle w:val="BodyBoldRed"/>
        <w:spacing w:after="0"/>
        <w:jc w:val="left"/>
        <w:rPr>
          <w:sz w:val="24"/>
          <w:szCs w:val="24"/>
        </w:rPr>
      </w:pPr>
    </w:p>
    <w:p w14:paraId="27CBD448" w14:textId="36A519D8" w:rsidR="002F5D6C" w:rsidRPr="00695D09" w:rsidRDefault="002F5D6C" w:rsidP="0004776F">
      <w:pPr>
        <w:pStyle w:val="BodyBoldRed"/>
        <w:numPr>
          <w:ilvl w:val="0"/>
          <w:numId w:val="39"/>
        </w:numPr>
        <w:spacing w:after="0"/>
        <w:jc w:val="left"/>
        <w:rPr>
          <w:b w:val="0"/>
          <w:sz w:val="24"/>
          <w:szCs w:val="24"/>
        </w:rPr>
      </w:pPr>
      <w:r w:rsidRPr="00695D09">
        <w:rPr>
          <w:b w:val="0"/>
          <w:sz w:val="24"/>
          <w:szCs w:val="24"/>
        </w:rPr>
        <w:t>warning the individual about the inappropriate nature of their behaviour</w:t>
      </w:r>
    </w:p>
    <w:p w14:paraId="2884F584" w14:textId="32152F72" w:rsidR="002F5D6C" w:rsidRPr="00695D09" w:rsidRDefault="002F5D6C" w:rsidP="0004776F">
      <w:pPr>
        <w:pStyle w:val="BodyBoldRed"/>
        <w:numPr>
          <w:ilvl w:val="0"/>
          <w:numId w:val="39"/>
        </w:numPr>
        <w:spacing w:after="0"/>
        <w:jc w:val="left"/>
        <w:rPr>
          <w:b w:val="0"/>
          <w:sz w:val="24"/>
          <w:szCs w:val="24"/>
        </w:rPr>
      </w:pPr>
      <w:r w:rsidRPr="00695D09">
        <w:rPr>
          <w:b w:val="0"/>
          <w:sz w:val="24"/>
          <w:szCs w:val="24"/>
        </w:rPr>
        <w:t xml:space="preserve">banning the individual from </w:t>
      </w:r>
      <w:r w:rsidR="00BE3B17">
        <w:rPr>
          <w:b w:val="0"/>
          <w:sz w:val="24"/>
          <w:szCs w:val="24"/>
        </w:rPr>
        <w:t>Council</w:t>
      </w:r>
      <w:r w:rsidRPr="00695D09">
        <w:rPr>
          <w:b w:val="0"/>
          <w:sz w:val="24"/>
          <w:szCs w:val="24"/>
        </w:rPr>
        <w:t xml:space="preserve"> premises </w:t>
      </w:r>
    </w:p>
    <w:p w14:paraId="7F57E24D" w14:textId="1AF251C1" w:rsidR="002F5D6C" w:rsidRPr="00695D09" w:rsidRDefault="002F5D6C" w:rsidP="0004776F">
      <w:pPr>
        <w:pStyle w:val="BodyBoldRed"/>
        <w:numPr>
          <w:ilvl w:val="0"/>
          <w:numId w:val="39"/>
        </w:numPr>
        <w:spacing w:after="0"/>
        <w:jc w:val="left"/>
        <w:rPr>
          <w:b w:val="0"/>
          <w:sz w:val="24"/>
          <w:szCs w:val="24"/>
        </w:rPr>
      </w:pPr>
      <w:r w:rsidRPr="00695D09">
        <w:rPr>
          <w:b w:val="0"/>
          <w:sz w:val="24"/>
          <w:szCs w:val="24"/>
        </w:rPr>
        <w:t xml:space="preserve">reporting the individual’s actions to the police. </w:t>
      </w:r>
      <w:r w:rsidRPr="00695D09">
        <w:rPr>
          <w:b w:val="0"/>
          <w:sz w:val="24"/>
          <w:szCs w:val="24"/>
        </w:rPr>
        <w:br/>
      </w:r>
    </w:p>
    <w:p w14:paraId="15CC7090" w14:textId="6C60D952" w:rsidR="002F5D6C" w:rsidRPr="00695D09" w:rsidRDefault="002F5D6C" w:rsidP="005066D7">
      <w:pPr>
        <w:pStyle w:val="BodyBoldRed"/>
        <w:spacing w:after="0"/>
        <w:ind w:left="720"/>
        <w:jc w:val="left"/>
        <w:rPr>
          <w:sz w:val="28"/>
          <w:szCs w:val="28"/>
        </w:rPr>
      </w:pPr>
      <w:r w:rsidRPr="00695D09">
        <w:rPr>
          <w:b w:val="0"/>
          <w:sz w:val="24"/>
          <w:szCs w:val="24"/>
        </w:rPr>
        <w:t xml:space="preserve">In addition to this, the </w:t>
      </w:r>
      <w:r w:rsidR="00BE3B17">
        <w:rPr>
          <w:b w:val="0"/>
          <w:sz w:val="24"/>
          <w:szCs w:val="24"/>
        </w:rPr>
        <w:t>Council</w:t>
      </w:r>
      <w:r w:rsidRPr="00695D09">
        <w:rPr>
          <w:b w:val="0"/>
          <w:sz w:val="24"/>
          <w:szCs w:val="24"/>
        </w:rPr>
        <w:t xml:space="preserve"> will endeavour to take all reasonable steps </w:t>
      </w:r>
      <w:r w:rsidR="00874C7B" w:rsidRPr="00695D09">
        <w:rPr>
          <w:b w:val="0"/>
          <w:sz w:val="24"/>
          <w:szCs w:val="24"/>
        </w:rPr>
        <w:t xml:space="preserve">to deter and prevent </w:t>
      </w:r>
      <w:r w:rsidRPr="00695D09">
        <w:rPr>
          <w:b w:val="0"/>
          <w:sz w:val="24"/>
          <w:szCs w:val="24"/>
        </w:rPr>
        <w:t xml:space="preserve">any </w:t>
      </w:r>
      <w:r w:rsidR="00874C7B" w:rsidRPr="00695D09">
        <w:rPr>
          <w:b w:val="0"/>
          <w:sz w:val="24"/>
          <w:szCs w:val="24"/>
        </w:rPr>
        <w:t xml:space="preserve">form of </w:t>
      </w:r>
      <w:r w:rsidRPr="00695D09">
        <w:rPr>
          <w:b w:val="0"/>
          <w:sz w:val="24"/>
          <w:szCs w:val="24"/>
        </w:rPr>
        <w:t xml:space="preserve">harassment from third parties taking place. </w:t>
      </w:r>
    </w:p>
    <w:p w14:paraId="5AEB5593" w14:textId="113EC04C" w:rsidR="00661F51" w:rsidRPr="00695D09" w:rsidRDefault="00661F51" w:rsidP="00661F51">
      <w:pPr>
        <w:pStyle w:val="BodyBoldRed"/>
        <w:spacing w:after="0"/>
        <w:jc w:val="left"/>
        <w:rPr>
          <w:b w:val="0"/>
          <w:sz w:val="24"/>
          <w:szCs w:val="24"/>
        </w:rPr>
      </w:pPr>
    </w:p>
    <w:p w14:paraId="2C0000F4" w14:textId="77777777" w:rsidR="00256E93" w:rsidRPr="00695D09" w:rsidRDefault="00256E93" w:rsidP="0004776F">
      <w:pPr>
        <w:pStyle w:val="BodyBoldRed"/>
        <w:numPr>
          <w:ilvl w:val="0"/>
          <w:numId w:val="36"/>
        </w:numPr>
        <w:spacing w:after="0"/>
        <w:jc w:val="left"/>
        <w:rPr>
          <w:sz w:val="28"/>
          <w:szCs w:val="28"/>
        </w:rPr>
      </w:pPr>
      <w:r w:rsidRPr="00695D09">
        <w:rPr>
          <w:sz w:val="28"/>
          <w:szCs w:val="28"/>
        </w:rPr>
        <w:t>Responsibilities</w:t>
      </w:r>
    </w:p>
    <w:p w14:paraId="46307FCF" w14:textId="77777777" w:rsidR="00695D09" w:rsidRDefault="00695D09" w:rsidP="00256E93">
      <w:pPr>
        <w:widowControl w:val="0"/>
        <w:autoSpaceDE w:val="0"/>
        <w:autoSpaceDN w:val="0"/>
        <w:adjustRightInd w:val="0"/>
        <w:rPr>
          <w:rFonts w:ascii="Arial" w:hAnsi="Arial" w:cs="Arial"/>
          <w:b/>
          <w:sz w:val="24"/>
          <w:szCs w:val="24"/>
        </w:rPr>
      </w:pPr>
    </w:p>
    <w:p w14:paraId="17315BCC" w14:textId="5064CD9A" w:rsidR="00256E93" w:rsidRPr="0004776F" w:rsidRDefault="00256E93" w:rsidP="00B400E0">
      <w:pPr>
        <w:pStyle w:val="ListParagraph"/>
        <w:widowControl w:val="0"/>
        <w:autoSpaceDE w:val="0"/>
        <w:autoSpaceDN w:val="0"/>
        <w:adjustRightInd w:val="0"/>
        <w:rPr>
          <w:rFonts w:ascii="Arial" w:hAnsi="Arial" w:cs="Arial"/>
          <w:b/>
        </w:rPr>
      </w:pPr>
      <w:r w:rsidRPr="0004776F">
        <w:rPr>
          <w:rFonts w:ascii="Arial" w:hAnsi="Arial" w:cs="Arial"/>
          <w:b/>
        </w:rPr>
        <w:t>Employee responsibilities</w:t>
      </w:r>
    </w:p>
    <w:p w14:paraId="2A8CCD2C" w14:textId="77777777" w:rsidR="00695D09" w:rsidRDefault="00695D09" w:rsidP="00DE5D55">
      <w:pPr>
        <w:widowControl w:val="0"/>
        <w:autoSpaceDE w:val="0"/>
        <w:autoSpaceDN w:val="0"/>
        <w:adjustRightInd w:val="0"/>
        <w:rPr>
          <w:rFonts w:ascii="Arial" w:hAnsi="Arial" w:cs="Arial"/>
          <w:color w:val="000000" w:themeColor="text1"/>
          <w:sz w:val="24"/>
          <w:szCs w:val="24"/>
        </w:rPr>
      </w:pPr>
    </w:p>
    <w:p w14:paraId="0DDB57B3" w14:textId="2F83F58B" w:rsidR="007A1E4D" w:rsidRPr="00B400E0" w:rsidRDefault="00DE5D55" w:rsidP="00B400E0">
      <w:pPr>
        <w:pStyle w:val="ListParagraph"/>
        <w:widowControl w:val="0"/>
        <w:numPr>
          <w:ilvl w:val="1"/>
          <w:numId w:val="36"/>
        </w:numPr>
        <w:autoSpaceDE w:val="0"/>
        <w:autoSpaceDN w:val="0"/>
        <w:adjustRightInd w:val="0"/>
        <w:rPr>
          <w:rFonts w:ascii="Arial" w:hAnsi="Arial" w:cs="Arial"/>
          <w:color w:val="000000" w:themeColor="text1"/>
        </w:rPr>
      </w:pPr>
      <w:r w:rsidRPr="00B400E0">
        <w:rPr>
          <w:rFonts w:ascii="Arial" w:hAnsi="Arial" w:cs="Arial"/>
          <w:color w:val="000000" w:themeColor="text1"/>
        </w:rPr>
        <w:t xml:space="preserve">The </w:t>
      </w:r>
      <w:r w:rsidR="00BE3B17">
        <w:rPr>
          <w:rFonts w:ascii="Arial" w:hAnsi="Arial" w:cs="Arial"/>
          <w:color w:val="000000" w:themeColor="text1"/>
        </w:rPr>
        <w:t>Council</w:t>
      </w:r>
      <w:r w:rsidRPr="00B400E0">
        <w:rPr>
          <w:rFonts w:ascii="Arial" w:hAnsi="Arial" w:cs="Arial"/>
          <w:color w:val="000000" w:themeColor="text1"/>
        </w:rPr>
        <w:t xml:space="preserve"> requires its employees to behave appropriately and professional at all times during the working day, and this may extend to events outside of working hours which are classed as work-related such as social events. Employees should not engage in discriminatory, harassing or aggressive behaviour towards any other person</w:t>
      </w:r>
      <w:r w:rsidR="00C94D04" w:rsidRPr="00B400E0">
        <w:rPr>
          <w:rFonts w:ascii="Arial" w:hAnsi="Arial" w:cs="Arial"/>
          <w:color w:val="000000" w:themeColor="text1"/>
        </w:rPr>
        <w:t xml:space="preserve"> at any time. </w:t>
      </w:r>
    </w:p>
    <w:p w14:paraId="28FD6170" w14:textId="7606D7AC" w:rsidR="007A1E4D" w:rsidRPr="00695D09" w:rsidRDefault="007A1E4D" w:rsidP="00DE5D55">
      <w:pPr>
        <w:widowControl w:val="0"/>
        <w:autoSpaceDE w:val="0"/>
        <w:autoSpaceDN w:val="0"/>
        <w:adjustRightInd w:val="0"/>
        <w:rPr>
          <w:rFonts w:ascii="Arial" w:hAnsi="Arial" w:cs="Arial"/>
          <w:color w:val="000000" w:themeColor="text1"/>
          <w:sz w:val="24"/>
          <w:szCs w:val="24"/>
        </w:rPr>
      </w:pPr>
    </w:p>
    <w:p w14:paraId="7F8CE8A7" w14:textId="3256969B" w:rsidR="007A1E4D" w:rsidRPr="00B400E0" w:rsidRDefault="007A1E4D" w:rsidP="00B400E0">
      <w:pPr>
        <w:pStyle w:val="ListParagraph"/>
        <w:widowControl w:val="0"/>
        <w:numPr>
          <w:ilvl w:val="1"/>
          <w:numId w:val="36"/>
        </w:numPr>
        <w:autoSpaceDE w:val="0"/>
        <w:autoSpaceDN w:val="0"/>
        <w:adjustRightInd w:val="0"/>
        <w:rPr>
          <w:rFonts w:ascii="Arial" w:hAnsi="Arial" w:cs="Arial"/>
          <w:color w:val="000000" w:themeColor="text1"/>
        </w:rPr>
      </w:pPr>
      <w:r w:rsidRPr="00B400E0">
        <w:rPr>
          <w:rFonts w:ascii="Arial" w:hAnsi="Arial" w:cs="Arial"/>
          <w:color w:val="000000" w:themeColor="text1"/>
        </w:rPr>
        <w:t>Any form of harassment or victimisation may lead to disciplinary action up to and including dismissal if it is committed:</w:t>
      </w:r>
    </w:p>
    <w:p w14:paraId="104B8750" w14:textId="3C92C5E1" w:rsidR="007A1E4D" w:rsidRPr="00695D09" w:rsidRDefault="007A1E4D" w:rsidP="00DE5D55">
      <w:pPr>
        <w:widowControl w:val="0"/>
        <w:autoSpaceDE w:val="0"/>
        <w:autoSpaceDN w:val="0"/>
        <w:adjustRightInd w:val="0"/>
        <w:rPr>
          <w:rFonts w:ascii="Arial" w:hAnsi="Arial" w:cs="Arial"/>
          <w:color w:val="000000" w:themeColor="text1"/>
          <w:sz w:val="24"/>
          <w:szCs w:val="24"/>
        </w:rPr>
      </w:pPr>
    </w:p>
    <w:p w14:paraId="65BE1CF5" w14:textId="04B9669F" w:rsidR="007A1E4D" w:rsidRPr="00695D09" w:rsidRDefault="007A1E4D" w:rsidP="0004776F">
      <w:pPr>
        <w:pStyle w:val="ListParagraph"/>
        <w:widowControl w:val="0"/>
        <w:numPr>
          <w:ilvl w:val="0"/>
          <w:numId w:val="40"/>
        </w:numPr>
        <w:autoSpaceDE w:val="0"/>
        <w:autoSpaceDN w:val="0"/>
        <w:adjustRightInd w:val="0"/>
        <w:rPr>
          <w:rFonts w:ascii="Arial" w:hAnsi="Arial" w:cs="Arial"/>
          <w:color w:val="000000" w:themeColor="text1"/>
        </w:rPr>
      </w:pPr>
      <w:r w:rsidRPr="00695D09">
        <w:rPr>
          <w:rFonts w:ascii="Arial" w:hAnsi="Arial" w:cs="Arial"/>
          <w:color w:val="000000" w:themeColor="text1"/>
        </w:rPr>
        <w:t>in a work situation</w:t>
      </w:r>
    </w:p>
    <w:p w14:paraId="57A288B9" w14:textId="0460EFE5" w:rsidR="007A1E4D" w:rsidRPr="00695D09" w:rsidRDefault="007A1E4D" w:rsidP="0004776F">
      <w:pPr>
        <w:pStyle w:val="ListParagraph"/>
        <w:widowControl w:val="0"/>
        <w:numPr>
          <w:ilvl w:val="0"/>
          <w:numId w:val="40"/>
        </w:numPr>
        <w:autoSpaceDE w:val="0"/>
        <w:autoSpaceDN w:val="0"/>
        <w:adjustRightInd w:val="0"/>
        <w:rPr>
          <w:rFonts w:ascii="Arial" w:hAnsi="Arial" w:cs="Arial"/>
          <w:color w:val="000000" w:themeColor="text1"/>
        </w:rPr>
      </w:pPr>
      <w:r w:rsidRPr="00695D09">
        <w:rPr>
          <w:rFonts w:ascii="Arial" w:hAnsi="Arial" w:cs="Arial"/>
          <w:color w:val="000000" w:themeColor="text1"/>
        </w:rPr>
        <w:t xml:space="preserve">during any situation related to work, such as a social event </w:t>
      </w:r>
    </w:p>
    <w:p w14:paraId="15DFDFC3" w14:textId="78A9810D" w:rsidR="007A1E4D" w:rsidRPr="00695D09" w:rsidRDefault="007A1E4D" w:rsidP="0004776F">
      <w:pPr>
        <w:pStyle w:val="ListParagraph"/>
        <w:widowControl w:val="0"/>
        <w:numPr>
          <w:ilvl w:val="0"/>
          <w:numId w:val="40"/>
        </w:numPr>
        <w:autoSpaceDE w:val="0"/>
        <w:autoSpaceDN w:val="0"/>
        <w:adjustRightInd w:val="0"/>
        <w:rPr>
          <w:rFonts w:ascii="Arial" w:hAnsi="Arial" w:cs="Arial"/>
          <w:color w:val="000000" w:themeColor="text1"/>
        </w:rPr>
      </w:pPr>
      <w:r w:rsidRPr="00695D09">
        <w:rPr>
          <w:rFonts w:ascii="Arial" w:hAnsi="Arial" w:cs="Arial"/>
          <w:color w:val="000000" w:themeColor="text1"/>
        </w:rPr>
        <w:t xml:space="preserve">against a colleague or other person connected to the employer outside of a work situation, including on social media </w:t>
      </w:r>
    </w:p>
    <w:p w14:paraId="19C8CE0E" w14:textId="3D403C1F" w:rsidR="007A1E4D" w:rsidRPr="00695D09" w:rsidRDefault="007A1E4D" w:rsidP="0004776F">
      <w:pPr>
        <w:pStyle w:val="ListParagraph"/>
        <w:widowControl w:val="0"/>
        <w:numPr>
          <w:ilvl w:val="0"/>
          <w:numId w:val="40"/>
        </w:numPr>
        <w:autoSpaceDE w:val="0"/>
        <w:autoSpaceDN w:val="0"/>
        <w:adjustRightInd w:val="0"/>
        <w:rPr>
          <w:rFonts w:ascii="Arial" w:hAnsi="Arial" w:cs="Arial"/>
          <w:color w:val="000000" w:themeColor="text1"/>
        </w:rPr>
      </w:pPr>
      <w:r w:rsidRPr="00695D09">
        <w:rPr>
          <w:rFonts w:ascii="Arial" w:hAnsi="Arial" w:cs="Arial"/>
          <w:color w:val="000000" w:themeColor="text1"/>
        </w:rPr>
        <w:t xml:space="preserve">against anyone outside of a work situation where the incident is relevant to their suitability to carry out the role. </w:t>
      </w:r>
    </w:p>
    <w:p w14:paraId="4CFE1EEF" w14:textId="77777777" w:rsidR="007A1E4D" w:rsidRPr="00695D09" w:rsidRDefault="007A1E4D" w:rsidP="00DE5D55">
      <w:pPr>
        <w:widowControl w:val="0"/>
        <w:autoSpaceDE w:val="0"/>
        <w:autoSpaceDN w:val="0"/>
        <w:adjustRightInd w:val="0"/>
        <w:rPr>
          <w:rFonts w:ascii="Arial" w:hAnsi="Arial" w:cs="Arial"/>
          <w:color w:val="000000" w:themeColor="text1"/>
          <w:sz w:val="24"/>
          <w:szCs w:val="24"/>
        </w:rPr>
      </w:pPr>
    </w:p>
    <w:p w14:paraId="5B9B5BB4" w14:textId="216E86D5" w:rsidR="00256E93" w:rsidRPr="00B400E0" w:rsidRDefault="00C94D04" w:rsidP="00B400E0">
      <w:pPr>
        <w:pStyle w:val="ListParagraph"/>
        <w:widowControl w:val="0"/>
        <w:numPr>
          <w:ilvl w:val="1"/>
          <w:numId w:val="36"/>
        </w:numPr>
        <w:autoSpaceDE w:val="0"/>
        <w:autoSpaceDN w:val="0"/>
        <w:adjustRightInd w:val="0"/>
        <w:rPr>
          <w:rFonts w:ascii="Arial" w:hAnsi="Arial" w:cs="Arial"/>
          <w:color w:val="000000" w:themeColor="text1"/>
        </w:rPr>
      </w:pPr>
      <w:r w:rsidRPr="00B400E0">
        <w:rPr>
          <w:rFonts w:ascii="Arial" w:hAnsi="Arial" w:cs="Arial"/>
          <w:color w:val="000000" w:themeColor="text1"/>
        </w:rPr>
        <w:t>A breach of this policy by will be treated as a disciplinary manner</w:t>
      </w:r>
    </w:p>
    <w:p w14:paraId="7219E3E0" w14:textId="77777777" w:rsidR="00C94D04" w:rsidRPr="00695D09" w:rsidRDefault="00C94D04" w:rsidP="00DE5D55">
      <w:pPr>
        <w:widowControl w:val="0"/>
        <w:autoSpaceDE w:val="0"/>
        <w:autoSpaceDN w:val="0"/>
        <w:adjustRightInd w:val="0"/>
        <w:rPr>
          <w:rFonts w:ascii="Arial" w:hAnsi="Arial" w:cs="Arial"/>
          <w:color w:val="000000" w:themeColor="text1"/>
          <w:sz w:val="24"/>
          <w:szCs w:val="24"/>
        </w:rPr>
      </w:pPr>
    </w:p>
    <w:p w14:paraId="66480042" w14:textId="7B8C6913" w:rsidR="00C94D04" w:rsidRPr="0004776F" w:rsidRDefault="00BE3B17" w:rsidP="0004776F">
      <w:pPr>
        <w:pStyle w:val="ListParagraph"/>
        <w:widowControl w:val="0"/>
        <w:numPr>
          <w:ilvl w:val="0"/>
          <w:numId w:val="36"/>
        </w:numPr>
        <w:autoSpaceDE w:val="0"/>
        <w:autoSpaceDN w:val="0"/>
        <w:adjustRightInd w:val="0"/>
        <w:rPr>
          <w:rFonts w:ascii="Arial" w:hAnsi="Arial" w:cs="Arial"/>
          <w:b/>
        </w:rPr>
      </w:pPr>
      <w:r>
        <w:rPr>
          <w:rFonts w:ascii="Arial" w:hAnsi="Arial" w:cs="Arial"/>
          <w:b/>
        </w:rPr>
        <w:t>Council</w:t>
      </w:r>
      <w:r w:rsidR="00C94D04" w:rsidRPr="0004776F">
        <w:rPr>
          <w:rFonts w:ascii="Arial" w:hAnsi="Arial" w:cs="Arial"/>
          <w:b/>
        </w:rPr>
        <w:t xml:space="preserve"> responsibilities</w:t>
      </w:r>
    </w:p>
    <w:p w14:paraId="22AC150B" w14:textId="77777777" w:rsidR="00695D09" w:rsidRDefault="00695D09" w:rsidP="00C94D04">
      <w:pPr>
        <w:widowControl w:val="0"/>
        <w:autoSpaceDE w:val="0"/>
        <w:autoSpaceDN w:val="0"/>
        <w:adjustRightInd w:val="0"/>
        <w:rPr>
          <w:rFonts w:ascii="Arial" w:hAnsi="Arial" w:cs="Arial"/>
          <w:color w:val="000000" w:themeColor="text1"/>
          <w:sz w:val="24"/>
          <w:szCs w:val="24"/>
        </w:rPr>
      </w:pPr>
    </w:p>
    <w:p w14:paraId="733ED5CA" w14:textId="4B8CE666" w:rsidR="00F34B1E" w:rsidRPr="00B400E0" w:rsidRDefault="00C94D04" w:rsidP="00B400E0">
      <w:pPr>
        <w:pStyle w:val="ListParagraph"/>
        <w:widowControl w:val="0"/>
        <w:numPr>
          <w:ilvl w:val="1"/>
          <w:numId w:val="36"/>
        </w:numPr>
        <w:autoSpaceDE w:val="0"/>
        <w:autoSpaceDN w:val="0"/>
        <w:adjustRightInd w:val="0"/>
        <w:rPr>
          <w:rFonts w:ascii="Arial" w:hAnsi="Arial" w:cs="Arial"/>
          <w:color w:val="000000" w:themeColor="text1"/>
        </w:rPr>
      </w:pPr>
      <w:r w:rsidRPr="00B400E0">
        <w:rPr>
          <w:rFonts w:ascii="Arial" w:hAnsi="Arial" w:cs="Arial"/>
          <w:color w:val="000000" w:themeColor="text1"/>
        </w:rPr>
        <w:t xml:space="preserve">The </w:t>
      </w:r>
      <w:r w:rsidR="00BE3B17">
        <w:rPr>
          <w:rFonts w:ascii="Arial" w:hAnsi="Arial" w:cs="Arial"/>
          <w:color w:val="000000" w:themeColor="text1"/>
        </w:rPr>
        <w:t>Council</w:t>
      </w:r>
      <w:r w:rsidRPr="00B400E0">
        <w:rPr>
          <w:rFonts w:ascii="Arial" w:hAnsi="Arial" w:cs="Arial"/>
          <w:color w:val="000000" w:themeColor="text1"/>
        </w:rPr>
        <w:t xml:space="preserve"> </w:t>
      </w:r>
      <w:r w:rsidR="00F34B1E" w:rsidRPr="00B400E0">
        <w:rPr>
          <w:rFonts w:ascii="Arial" w:hAnsi="Arial" w:cs="Arial"/>
          <w:color w:val="000000" w:themeColor="text1"/>
        </w:rPr>
        <w:t xml:space="preserve">will be responsible for ensuring all members of staff, including seniors and those within management positions, understand the rules and policies relating to the prevention of harassing and bullying behaviour at work and during work-related social events. We will promote a professional and positive workplace whereby managers are alert and proactively identify areas of risk and incidents of harassment, sexual harassment and bullying. </w:t>
      </w:r>
    </w:p>
    <w:p w14:paraId="500121A0" w14:textId="5673E605" w:rsidR="007A1E4D" w:rsidRPr="00695D09" w:rsidRDefault="007A1E4D" w:rsidP="00C94D04">
      <w:pPr>
        <w:widowControl w:val="0"/>
        <w:autoSpaceDE w:val="0"/>
        <w:autoSpaceDN w:val="0"/>
        <w:adjustRightInd w:val="0"/>
        <w:rPr>
          <w:rFonts w:ascii="Arial" w:hAnsi="Arial" w:cs="Arial"/>
          <w:color w:val="000000" w:themeColor="text1"/>
          <w:sz w:val="24"/>
          <w:szCs w:val="24"/>
        </w:rPr>
      </w:pPr>
    </w:p>
    <w:p w14:paraId="374C2110" w14:textId="3D5B8D10" w:rsidR="007A1E4D" w:rsidRPr="00B400E0" w:rsidRDefault="007A1E4D" w:rsidP="00B400E0">
      <w:pPr>
        <w:pStyle w:val="ListParagraph"/>
        <w:widowControl w:val="0"/>
        <w:numPr>
          <w:ilvl w:val="1"/>
          <w:numId w:val="36"/>
        </w:numPr>
        <w:autoSpaceDE w:val="0"/>
        <w:autoSpaceDN w:val="0"/>
        <w:adjustRightInd w:val="0"/>
        <w:rPr>
          <w:rFonts w:ascii="Arial" w:hAnsi="Arial" w:cs="Arial"/>
          <w:color w:val="000000" w:themeColor="text1"/>
        </w:rPr>
      </w:pPr>
      <w:r w:rsidRPr="00B400E0">
        <w:rPr>
          <w:rFonts w:ascii="Arial" w:hAnsi="Arial" w:cs="Arial"/>
          <w:color w:val="000000" w:themeColor="text1"/>
        </w:rPr>
        <w:t xml:space="preserve">We will also take into account aggravating factors, such as abuse of power over a more junior colleague, when deciding what disciplinary action to take. </w:t>
      </w:r>
    </w:p>
    <w:p w14:paraId="4C9CA337" w14:textId="77777777" w:rsidR="00F34B1E" w:rsidRPr="00695D09" w:rsidRDefault="00F34B1E" w:rsidP="00C94D04">
      <w:pPr>
        <w:widowControl w:val="0"/>
        <w:autoSpaceDE w:val="0"/>
        <w:autoSpaceDN w:val="0"/>
        <w:adjustRightInd w:val="0"/>
        <w:rPr>
          <w:rFonts w:ascii="Arial" w:hAnsi="Arial" w:cs="Arial"/>
          <w:color w:val="000000" w:themeColor="text1"/>
          <w:sz w:val="24"/>
          <w:szCs w:val="24"/>
        </w:rPr>
      </w:pPr>
    </w:p>
    <w:p w14:paraId="302E4023" w14:textId="15F2CF8F" w:rsidR="00C94D04" w:rsidRPr="00B400E0" w:rsidRDefault="00F34B1E" w:rsidP="00B400E0">
      <w:pPr>
        <w:pStyle w:val="ListParagraph"/>
        <w:widowControl w:val="0"/>
        <w:numPr>
          <w:ilvl w:val="1"/>
          <w:numId w:val="36"/>
        </w:numPr>
        <w:autoSpaceDE w:val="0"/>
        <w:autoSpaceDN w:val="0"/>
        <w:adjustRightInd w:val="0"/>
        <w:rPr>
          <w:rFonts w:ascii="Arial" w:hAnsi="Arial" w:cs="Arial"/>
          <w:sz w:val="20"/>
        </w:rPr>
      </w:pPr>
      <w:r w:rsidRPr="00B400E0">
        <w:rPr>
          <w:rFonts w:ascii="Arial" w:hAnsi="Arial" w:cs="Arial"/>
          <w:color w:val="000000" w:themeColor="text1"/>
        </w:rPr>
        <w:t xml:space="preserve">Where an incident is witness, or a complaint is made under this policy, the </w:t>
      </w:r>
      <w:r w:rsidR="00BE3B17">
        <w:rPr>
          <w:rFonts w:ascii="Arial" w:hAnsi="Arial" w:cs="Arial"/>
          <w:color w:val="000000" w:themeColor="text1"/>
        </w:rPr>
        <w:t>Council</w:t>
      </w:r>
      <w:r w:rsidRPr="00B400E0">
        <w:rPr>
          <w:rFonts w:ascii="Arial" w:hAnsi="Arial" w:cs="Arial"/>
          <w:color w:val="000000" w:themeColor="text1"/>
        </w:rPr>
        <w:t xml:space="preserve"> will take prompt action to deal with this matter. All incidents will be deemed serious and dealt within in a sensitive and confidential manner.  </w:t>
      </w:r>
    </w:p>
    <w:p w14:paraId="795F394E" w14:textId="77777777" w:rsidR="00256E93" w:rsidRPr="00695D09" w:rsidRDefault="00256E93" w:rsidP="003A4109">
      <w:pPr>
        <w:pStyle w:val="BodyBoldRed"/>
        <w:spacing w:after="0"/>
        <w:jc w:val="left"/>
        <w:rPr>
          <w:sz w:val="28"/>
          <w:szCs w:val="28"/>
        </w:rPr>
      </w:pPr>
    </w:p>
    <w:p w14:paraId="55266730" w14:textId="77777777" w:rsidR="009D04AD" w:rsidRPr="00695D09" w:rsidRDefault="00BE75D9" w:rsidP="00CA2A4F">
      <w:pPr>
        <w:pStyle w:val="BodyBoldRed"/>
        <w:spacing w:after="0"/>
        <w:ind w:left="720"/>
        <w:jc w:val="left"/>
        <w:rPr>
          <w:sz w:val="28"/>
          <w:szCs w:val="28"/>
        </w:rPr>
      </w:pPr>
      <w:r w:rsidRPr="00695D09">
        <w:rPr>
          <w:sz w:val="28"/>
          <w:szCs w:val="28"/>
        </w:rPr>
        <w:t>Complaining about harassment</w:t>
      </w:r>
      <w:r w:rsidR="00635C0B" w:rsidRPr="00695D09">
        <w:rPr>
          <w:sz w:val="28"/>
          <w:szCs w:val="28"/>
        </w:rPr>
        <w:t xml:space="preserve"> and/or bullying</w:t>
      </w:r>
    </w:p>
    <w:p w14:paraId="0192F557" w14:textId="77777777" w:rsidR="00695D09" w:rsidRDefault="00695D09" w:rsidP="003F0B30">
      <w:pPr>
        <w:widowControl w:val="0"/>
        <w:autoSpaceDE w:val="0"/>
        <w:autoSpaceDN w:val="0"/>
        <w:adjustRightInd w:val="0"/>
        <w:rPr>
          <w:rFonts w:ascii="Arial" w:hAnsi="Arial" w:cs="Arial"/>
          <w:b/>
          <w:sz w:val="24"/>
          <w:szCs w:val="24"/>
        </w:rPr>
      </w:pPr>
    </w:p>
    <w:p w14:paraId="3D516E09" w14:textId="3EB003EA" w:rsidR="009D04AD" w:rsidRPr="0004776F" w:rsidRDefault="009D04AD" w:rsidP="0004776F">
      <w:pPr>
        <w:pStyle w:val="ListParagraph"/>
        <w:widowControl w:val="0"/>
        <w:numPr>
          <w:ilvl w:val="0"/>
          <w:numId w:val="36"/>
        </w:numPr>
        <w:autoSpaceDE w:val="0"/>
        <w:autoSpaceDN w:val="0"/>
        <w:adjustRightInd w:val="0"/>
        <w:rPr>
          <w:rFonts w:ascii="Arial" w:hAnsi="Arial" w:cs="Arial"/>
          <w:b/>
        </w:rPr>
      </w:pPr>
      <w:r w:rsidRPr="0004776F">
        <w:rPr>
          <w:rFonts w:ascii="Arial" w:hAnsi="Arial" w:cs="Arial"/>
          <w:b/>
        </w:rPr>
        <w:t xml:space="preserve">Informal </w:t>
      </w:r>
      <w:r w:rsidR="00BE75D9" w:rsidRPr="0004776F">
        <w:rPr>
          <w:rFonts w:ascii="Arial" w:hAnsi="Arial" w:cs="Arial"/>
          <w:b/>
        </w:rPr>
        <w:t>method</w:t>
      </w:r>
    </w:p>
    <w:p w14:paraId="48962183" w14:textId="77777777" w:rsidR="00695D09" w:rsidRDefault="00695D09" w:rsidP="003A4109">
      <w:pPr>
        <w:widowControl w:val="0"/>
        <w:autoSpaceDE w:val="0"/>
        <w:autoSpaceDN w:val="0"/>
        <w:adjustRightInd w:val="0"/>
        <w:rPr>
          <w:rFonts w:ascii="Arial" w:hAnsi="Arial" w:cs="Arial"/>
          <w:sz w:val="24"/>
          <w:szCs w:val="24"/>
        </w:rPr>
      </w:pPr>
    </w:p>
    <w:p w14:paraId="77F721B0" w14:textId="1093FA02" w:rsidR="009D04AD" w:rsidRPr="00B400E0" w:rsidRDefault="009D04AD"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We recognise that complaints of personal harassment, and particularly of sexual harassment, can sometimes be of a sensitive or intimate nature and that it may not be appropriate for you to raise the issue through our normal grievance procedure. In these circumstances you are encouraged to raise such issues with a senior colleague of your choice (whether or not that person has a direct supervisory responsibility for you) as a confidential helper. </w:t>
      </w:r>
    </w:p>
    <w:p w14:paraId="5ED455A5" w14:textId="77777777" w:rsidR="009D04AD" w:rsidRPr="00695D09" w:rsidRDefault="009D04AD" w:rsidP="003A4109">
      <w:pPr>
        <w:widowControl w:val="0"/>
        <w:autoSpaceDE w:val="0"/>
        <w:autoSpaceDN w:val="0"/>
        <w:adjustRightInd w:val="0"/>
        <w:ind w:left="709"/>
        <w:rPr>
          <w:rFonts w:ascii="Arial" w:hAnsi="Arial" w:cs="Arial"/>
          <w:sz w:val="24"/>
          <w:szCs w:val="24"/>
        </w:rPr>
      </w:pPr>
    </w:p>
    <w:p w14:paraId="12E68CC3" w14:textId="4526F366" w:rsidR="009D04AD" w:rsidRPr="00B400E0" w:rsidRDefault="009D04AD"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If you are the victim of minor harassment you should make it clear to the harasser on an informal basis that their behaviour is unwelcome and ask the harasser to stop. If you feel unable to do this verbally then you should hand a written request to the harasser, and your confidential helper can assist you in this.</w:t>
      </w:r>
    </w:p>
    <w:p w14:paraId="31B2C4F2" w14:textId="37E359A5" w:rsidR="009D04AD" w:rsidRPr="00695D09" w:rsidRDefault="009D04AD" w:rsidP="003A4109">
      <w:pPr>
        <w:widowControl w:val="0"/>
        <w:autoSpaceDE w:val="0"/>
        <w:autoSpaceDN w:val="0"/>
        <w:adjustRightInd w:val="0"/>
        <w:ind w:left="709" w:hanging="425"/>
        <w:rPr>
          <w:rFonts w:ascii="Arial" w:hAnsi="Arial" w:cs="Arial"/>
          <w:sz w:val="24"/>
          <w:szCs w:val="24"/>
        </w:rPr>
      </w:pPr>
    </w:p>
    <w:p w14:paraId="323A42EB" w14:textId="77777777" w:rsidR="009D04AD" w:rsidRPr="0004776F" w:rsidRDefault="00BE75D9" w:rsidP="0004776F">
      <w:pPr>
        <w:pStyle w:val="ListParagraph"/>
        <w:widowControl w:val="0"/>
        <w:numPr>
          <w:ilvl w:val="0"/>
          <w:numId w:val="36"/>
        </w:numPr>
        <w:autoSpaceDE w:val="0"/>
        <w:autoSpaceDN w:val="0"/>
        <w:adjustRightInd w:val="0"/>
        <w:rPr>
          <w:rFonts w:ascii="Arial" w:hAnsi="Arial" w:cs="Arial"/>
          <w:b/>
        </w:rPr>
      </w:pPr>
      <w:r w:rsidRPr="0004776F">
        <w:rPr>
          <w:rFonts w:ascii="Arial" w:hAnsi="Arial" w:cs="Arial"/>
          <w:b/>
        </w:rPr>
        <w:t>Formal method</w:t>
      </w:r>
    </w:p>
    <w:p w14:paraId="3D854D52" w14:textId="77777777" w:rsidR="00695D09" w:rsidRDefault="00695D09" w:rsidP="003A4109">
      <w:pPr>
        <w:widowControl w:val="0"/>
        <w:tabs>
          <w:tab w:val="left" w:pos="-1701"/>
        </w:tabs>
        <w:autoSpaceDE w:val="0"/>
        <w:autoSpaceDN w:val="0"/>
        <w:adjustRightInd w:val="0"/>
        <w:rPr>
          <w:rFonts w:ascii="Arial" w:hAnsi="Arial" w:cs="Arial"/>
          <w:sz w:val="24"/>
          <w:szCs w:val="24"/>
        </w:rPr>
      </w:pPr>
    </w:p>
    <w:p w14:paraId="00260465" w14:textId="62689C61" w:rsidR="009D04AD" w:rsidRPr="00B400E0" w:rsidRDefault="009D04AD" w:rsidP="00B400E0">
      <w:pPr>
        <w:pStyle w:val="ListParagraph"/>
        <w:widowControl w:val="0"/>
        <w:numPr>
          <w:ilvl w:val="1"/>
          <w:numId w:val="36"/>
        </w:numPr>
        <w:tabs>
          <w:tab w:val="left" w:pos="-1701"/>
        </w:tabs>
        <w:autoSpaceDE w:val="0"/>
        <w:autoSpaceDN w:val="0"/>
        <w:adjustRightInd w:val="0"/>
        <w:rPr>
          <w:rFonts w:ascii="Arial" w:hAnsi="Arial" w:cs="Arial"/>
        </w:rPr>
      </w:pPr>
      <w:r w:rsidRPr="00B400E0">
        <w:rPr>
          <w:rFonts w:ascii="Arial" w:hAnsi="Arial" w:cs="Arial"/>
        </w:rPr>
        <w:t xml:space="preserve">Where the informal approach fails or if the harassment is more serious, you should bring the matter to the attention of </w:t>
      </w:r>
      <w:r w:rsidRPr="00B400E0">
        <w:rPr>
          <w:rFonts w:ascii="Arial" w:hAnsi="Arial" w:cs="Arial"/>
          <w:i/>
        </w:rPr>
        <w:t>[</w:t>
      </w:r>
      <w:r w:rsidR="00BE75D9" w:rsidRPr="00B400E0">
        <w:rPr>
          <w:rFonts w:ascii="Arial" w:hAnsi="Arial" w:cs="Arial"/>
          <w:i/>
        </w:rPr>
        <w:t>insert name</w:t>
      </w:r>
      <w:r w:rsidRPr="00B400E0">
        <w:rPr>
          <w:rFonts w:ascii="Arial" w:hAnsi="Arial" w:cs="Arial"/>
          <w:i/>
        </w:rPr>
        <w:t>]</w:t>
      </w:r>
      <w:r w:rsidRPr="00B400E0">
        <w:rPr>
          <w:rFonts w:ascii="Arial" w:hAnsi="Arial" w:cs="Arial"/>
        </w:rPr>
        <w:t xml:space="preserve"> as a formal written </w:t>
      </w:r>
      <w:r w:rsidR="003A4109" w:rsidRPr="00B400E0">
        <w:rPr>
          <w:rFonts w:ascii="Arial" w:hAnsi="Arial" w:cs="Arial"/>
        </w:rPr>
        <w:t>grievance</w:t>
      </w:r>
      <w:r w:rsidRPr="00B400E0">
        <w:rPr>
          <w:rFonts w:ascii="Arial" w:hAnsi="Arial" w:cs="Arial"/>
        </w:rPr>
        <w:t xml:space="preserve"> and again your confidential helper can assist you in this. If possible, you should keep notes of the harassment so that the written complaint can include:</w:t>
      </w:r>
    </w:p>
    <w:p w14:paraId="4D83540F" w14:textId="77777777" w:rsidR="003A4109" w:rsidRPr="00695D09" w:rsidRDefault="003A4109" w:rsidP="003A4109">
      <w:pPr>
        <w:widowControl w:val="0"/>
        <w:tabs>
          <w:tab w:val="left" w:pos="-1701"/>
        </w:tabs>
        <w:autoSpaceDE w:val="0"/>
        <w:autoSpaceDN w:val="0"/>
        <w:adjustRightInd w:val="0"/>
        <w:rPr>
          <w:rFonts w:ascii="Arial" w:hAnsi="Arial" w:cs="Arial"/>
          <w:sz w:val="24"/>
          <w:szCs w:val="24"/>
        </w:rPr>
      </w:pPr>
    </w:p>
    <w:p w14:paraId="423C9439" w14:textId="77777777" w:rsidR="009D04AD" w:rsidRPr="00695D09" w:rsidRDefault="009D04AD" w:rsidP="0004776F">
      <w:pPr>
        <w:pStyle w:val="ListParagraph"/>
        <w:widowControl w:val="0"/>
        <w:numPr>
          <w:ilvl w:val="0"/>
          <w:numId w:val="41"/>
        </w:numPr>
        <w:tabs>
          <w:tab w:val="left" w:pos="-1701"/>
        </w:tabs>
        <w:autoSpaceDE w:val="0"/>
        <w:autoSpaceDN w:val="0"/>
        <w:adjustRightInd w:val="0"/>
        <w:rPr>
          <w:rFonts w:ascii="Arial" w:hAnsi="Arial" w:cs="Arial"/>
        </w:rPr>
      </w:pPr>
      <w:r w:rsidRPr="00695D09">
        <w:rPr>
          <w:rFonts w:ascii="Arial" w:hAnsi="Arial" w:cs="Arial"/>
        </w:rPr>
        <w:t>t</w:t>
      </w:r>
      <w:r w:rsidR="003F0B30" w:rsidRPr="00695D09">
        <w:rPr>
          <w:rFonts w:ascii="Arial" w:hAnsi="Arial" w:cs="Arial"/>
        </w:rPr>
        <w:t>he name of the alleged harasser</w:t>
      </w:r>
    </w:p>
    <w:p w14:paraId="290F2F97" w14:textId="77777777" w:rsidR="009D04AD" w:rsidRPr="00695D09" w:rsidRDefault="009D04AD" w:rsidP="0004776F">
      <w:pPr>
        <w:pStyle w:val="ListParagraph"/>
        <w:widowControl w:val="0"/>
        <w:numPr>
          <w:ilvl w:val="0"/>
          <w:numId w:val="41"/>
        </w:numPr>
        <w:tabs>
          <w:tab w:val="left" w:pos="-1701"/>
        </w:tabs>
        <w:autoSpaceDE w:val="0"/>
        <w:autoSpaceDN w:val="0"/>
        <w:adjustRightInd w:val="0"/>
        <w:rPr>
          <w:rFonts w:ascii="Arial" w:hAnsi="Arial" w:cs="Arial"/>
        </w:rPr>
      </w:pPr>
      <w:r w:rsidRPr="00695D09">
        <w:rPr>
          <w:rFonts w:ascii="Arial" w:hAnsi="Arial" w:cs="Arial"/>
        </w:rPr>
        <w:t>the n</w:t>
      </w:r>
      <w:r w:rsidR="003F0B30" w:rsidRPr="00695D09">
        <w:rPr>
          <w:rFonts w:ascii="Arial" w:hAnsi="Arial" w:cs="Arial"/>
        </w:rPr>
        <w:t>ature of the alleged harassment</w:t>
      </w:r>
    </w:p>
    <w:p w14:paraId="46A18860" w14:textId="77777777" w:rsidR="009D04AD" w:rsidRPr="00695D09" w:rsidRDefault="009D04AD" w:rsidP="0004776F">
      <w:pPr>
        <w:pStyle w:val="ListParagraph"/>
        <w:widowControl w:val="0"/>
        <w:numPr>
          <w:ilvl w:val="0"/>
          <w:numId w:val="41"/>
        </w:numPr>
        <w:tabs>
          <w:tab w:val="left" w:pos="-1701"/>
        </w:tabs>
        <w:autoSpaceDE w:val="0"/>
        <w:autoSpaceDN w:val="0"/>
        <w:adjustRightInd w:val="0"/>
        <w:rPr>
          <w:rFonts w:ascii="Arial" w:hAnsi="Arial" w:cs="Arial"/>
        </w:rPr>
      </w:pPr>
      <w:r w:rsidRPr="00695D09">
        <w:rPr>
          <w:rFonts w:ascii="Arial" w:hAnsi="Arial" w:cs="Arial"/>
        </w:rPr>
        <w:t>the dates and times when th</w:t>
      </w:r>
      <w:r w:rsidR="003F0B30" w:rsidRPr="00695D09">
        <w:rPr>
          <w:rFonts w:ascii="Arial" w:hAnsi="Arial" w:cs="Arial"/>
        </w:rPr>
        <w:t>e alleged harassment occurred</w:t>
      </w:r>
    </w:p>
    <w:p w14:paraId="3DF9A085" w14:textId="77777777" w:rsidR="009D04AD" w:rsidRPr="00695D09" w:rsidRDefault="003A4109" w:rsidP="0004776F">
      <w:pPr>
        <w:pStyle w:val="ListParagraph"/>
        <w:widowControl w:val="0"/>
        <w:numPr>
          <w:ilvl w:val="0"/>
          <w:numId w:val="41"/>
        </w:numPr>
        <w:tabs>
          <w:tab w:val="left" w:pos="-1701"/>
        </w:tabs>
        <w:autoSpaceDE w:val="0"/>
        <w:autoSpaceDN w:val="0"/>
        <w:adjustRightInd w:val="0"/>
        <w:rPr>
          <w:rFonts w:ascii="Arial" w:hAnsi="Arial" w:cs="Arial"/>
        </w:rPr>
      </w:pPr>
      <w:r w:rsidRPr="00695D09">
        <w:rPr>
          <w:rFonts w:ascii="Arial" w:hAnsi="Arial" w:cs="Arial"/>
        </w:rPr>
        <w:t>t</w:t>
      </w:r>
      <w:r w:rsidR="003F0B30" w:rsidRPr="00695D09">
        <w:rPr>
          <w:rFonts w:ascii="Arial" w:hAnsi="Arial" w:cs="Arial"/>
        </w:rPr>
        <w:t>he names of any witnesses</w:t>
      </w:r>
    </w:p>
    <w:p w14:paraId="2C8FD965" w14:textId="77777777" w:rsidR="009D04AD" w:rsidRPr="00695D09" w:rsidRDefault="009D04AD" w:rsidP="0004776F">
      <w:pPr>
        <w:pStyle w:val="ListParagraph"/>
        <w:widowControl w:val="0"/>
        <w:numPr>
          <w:ilvl w:val="0"/>
          <w:numId w:val="41"/>
        </w:numPr>
        <w:tabs>
          <w:tab w:val="left" w:pos="-1701"/>
        </w:tabs>
        <w:autoSpaceDE w:val="0"/>
        <w:autoSpaceDN w:val="0"/>
        <w:adjustRightInd w:val="0"/>
        <w:rPr>
          <w:rFonts w:ascii="Arial" w:hAnsi="Arial" w:cs="Arial"/>
        </w:rPr>
      </w:pPr>
      <w:r w:rsidRPr="00695D09">
        <w:rPr>
          <w:rFonts w:ascii="Arial" w:hAnsi="Arial" w:cs="Arial"/>
        </w:rPr>
        <w:t>any action already taken by you to stop the alleged harassment.</w:t>
      </w:r>
    </w:p>
    <w:p w14:paraId="2593D1AF" w14:textId="77777777" w:rsidR="009D04AD" w:rsidRPr="00695D09" w:rsidRDefault="009D04AD" w:rsidP="003A4109">
      <w:pPr>
        <w:widowControl w:val="0"/>
        <w:autoSpaceDE w:val="0"/>
        <w:autoSpaceDN w:val="0"/>
        <w:adjustRightInd w:val="0"/>
        <w:ind w:left="284"/>
        <w:rPr>
          <w:rFonts w:ascii="Arial" w:hAnsi="Arial" w:cs="Arial"/>
          <w:sz w:val="24"/>
          <w:szCs w:val="24"/>
        </w:rPr>
      </w:pPr>
    </w:p>
    <w:p w14:paraId="32DFDFD2" w14:textId="3B794A50" w:rsidR="00A45C96" w:rsidRPr="00B400E0" w:rsidRDefault="00A45C96"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Where it is not possible to make the formal complaint to the above named person, for example where they are the alleged harasser, we would encourage you to raise your complaint to </w:t>
      </w:r>
      <w:r w:rsidRPr="00B400E0">
        <w:rPr>
          <w:rFonts w:ascii="Arial" w:hAnsi="Arial" w:cs="Arial"/>
          <w:i/>
        </w:rPr>
        <w:t>[insert details o</w:t>
      </w:r>
      <w:r w:rsidR="002131E7" w:rsidRPr="00B400E0">
        <w:rPr>
          <w:rFonts w:ascii="Arial" w:hAnsi="Arial" w:cs="Arial"/>
          <w:i/>
        </w:rPr>
        <w:t xml:space="preserve">f alternative person eg </w:t>
      </w:r>
      <w:r w:rsidR="002131E7" w:rsidRPr="00B400E0">
        <w:rPr>
          <w:rFonts w:ascii="Arial" w:hAnsi="Arial" w:cs="Arial"/>
          <w:i/>
          <w:color w:val="000000" w:themeColor="text1"/>
        </w:rPr>
        <w:t>the HR m</w:t>
      </w:r>
      <w:r w:rsidRPr="00B400E0">
        <w:rPr>
          <w:rFonts w:ascii="Arial" w:hAnsi="Arial" w:cs="Arial"/>
          <w:i/>
          <w:color w:val="000000" w:themeColor="text1"/>
        </w:rPr>
        <w:t xml:space="preserve">anager </w:t>
      </w:r>
      <w:r w:rsidRPr="00B400E0">
        <w:rPr>
          <w:rFonts w:ascii="Arial" w:hAnsi="Arial" w:cs="Arial"/>
          <w:i/>
        </w:rPr>
        <w:t>or confidential reporting details]</w:t>
      </w:r>
      <w:r w:rsidRPr="00B400E0">
        <w:rPr>
          <w:rFonts w:ascii="Arial" w:hAnsi="Arial" w:cs="Arial"/>
        </w:rPr>
        <w:t xml:space="preserve">. </w:t>
      </w:r>
    </w:p>
    <w:p w14:paraId="519A4C70" w14:textId="77777777" w:rsidR="00A45C96" w:rsidRPr="00695D09" w:rsidRDefault="00A45C96" w:rsidP="003A4109">
      <w:pPr>
        <w:widowControl w:val="0"/>
        <w:autoSpaceDE w:val="0"/>
        <w:autoSpaceDN w:val="0"/>
        <w:adjustRightInd w:val="0"/>
        <w:rPr>
          <w:rFonts w:ascii="Arial" w:hAnsi="Arial" w:cs="Arial"/>
          <w:sz w:val="24"/>
          <w:szCs w:val="24"/>
        </w:rPr>
      </w:pPr>
    </w:p>
    <w:p w14:paraId="277333AA" w14:textId="3328AD84" w:rsidR="00B32A5B" w:rsidRPr="00B400E0" w:rsidRDefault="009D04AD"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On receipt of a formal complaint we will take action to separate you from the alleged harasser to enable an uninterrupted investigation to take place. </w:t>
      </w:r>
      <w:r w:rsidRPr="00B400E0">
        <w:rPr>
          <w:rFonts w:ascii="Arial" w:hAnsi="Arial" w:cs="Arial"/>
        </w:rPr>
        <w:lastRenderedPageBreak/>
        <w:t>This may involve a temporary transfer of the alleged harasser to another work area or suspension with contractual pay until the matter has been resolved.</w:t>
      </w:r>
      <w:r w:rsidR="00B32A5B" w:rsidRPr="00B400E0">
        <w:rPr>
          <w:rFonts w:ascii="Arial" w:hAnsi="Arial" w:cs="Arial"/>
        </w:rPr>
        <w:t xml:space="preserve"> </w:t>
      </w:r>
    </w:p>
    <w:p w14:paraId="0991C579" w14:textId="77777777" w:rsidR="00B32A5B" w:rsidRPr="00695D09" w:rsidRDefault="00B32A5B" w:rsidP="003A4109">
      <w:pPr>
        <w:widowControl w:val="0"/>
        <w:autoSpaceDE w:val="0"/>
        <w:autoSpaceDN w:val="0"/>
        <w:adjustRightInd w:val="0"/>
        <w:rPr>
          <w:rFonts w:ascii="Arial" w:hAnsi="Arial" w:cs="Arial"/>
          <w:sz w:val="24"/>
          <w:szCs w:val="24"/>
        </w:rPr>
      </w:pPr>
    </w:p>
    <w:p w14:paraId="385155B9" w14:textId="040DC263" w:rsidR="00B32A5B" w:rsidRPr="00B400E0" w:rsidRDefault="00B32A5B"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On conclusion of the </w:t>
      </w:r>
      <w:r w:rsidR="00CA379D" w:rsidRPr="00B400E0">
        <w:rPr>
          <w:rFonts w:ascii="Arial" w:hAnsi="Arial" w:cs="Arial"/>
        </w:rPr>
        <w:t>investigation, which</w:t>
      </w:r>
      <w:r w:rsidRPr="00B400E0">
        <w:rPr>
          <w:rFonts w:ascii="Arial" w:hAnsi="Arial" w:cs="Arial"/>
        </w:rPr>
        <w:t xml:space="preserve"> will normally be within </w:t>
      </w:r>
      <w:r w:rsidRPr="00B400E0">
        <w:rPr>
          <w:rFonts w:ascii="Arial" w:hAnsi="Arial" w:cs="Arial"/>
          <w:i/>
        </w:rPr>
        <w:t>[insert number]</w:t>
      </w:r>
      <w:r w:rsidRPr="00B400E0">
        <w:rPr>
          <w:rFonts w:ascii="Arial" w:hAnsi="Arial" w:cs="Arial"/>
        </w:rPr>
        <w:t xml:space="preserve"> days of the meeting with you, a report of the findings will be submitted </w:t>
      </w:r>
      <w:r w:rsidR="00635C0B" w:rsidRPr="00B400E0">
        <w:rPr>
          <w:rFonts w:ascii="Arial" w:hAnsi="Arial" w:cs="Arial"/>
        </w:rPr>
        <w:t>to</w:t>
      </w:r>
      <w:r w:rsidR="00A45C96" w:rsidRPr="00B400E0">
        <w:rPr>
          <w:rFonts w:ascii="Arial" w:hAnsi="Arial" w:cs="Arial"/>
        </w:rPr>
        <w:t xml:space="preserve"> </w:t>
      </w:r>
      <w:r w:rsidRPr="00B400E0">
        <w:rPr>
          <w:rFonts w:ascii="Arial" w:hAnsi="Arial" w:cs="Arial"/>
        </w:rPr>
        <w:t>the</w:t>
      </w:r>
      <w:r w:rsidR="00A45C96" w:rsidRPr="00B400E0">
        <w:rPr>
          <w:rFonts w:ascii="Arial" w:hAnsi="Arial" w:cs="Arial"/>
        </w:rPr>
        <w:t xml:space="preserve"> manager who </w:t>
      </w:r>
      <w:r w:rsidR="00635C0B" w:rsidRPr="00B400E0">
        <w:rPr>
          <w:rFonts w:ascii="Arial" w:hAnsi="Arial" w:cs="Arial"/>
        </w:rPr>
        <w:t>will hold</w:t>
      </w:r>
      <w:r w:rsidRPr="00B400E0">
        <w:rPr>
          <w:rFonts w:ascii="Arial" w:hAnsi="Arial" w:cs="Arial"/>
        </w:rPr>
        <w:t xml:space="preserve"> the grievance meeting.</w:t>
      </w:r>
    </w:p>
    <w:p w14:paraId="23527ED6" w14:textId="77777777" w:rsidR="009D04AD" w:rsidRPr="00695D09" w:rsidRDefault="009D04AD" w:rsidP="003A4109">
      <w:pPr>
        <w:widowControl w:val="0"/>
        <w:autoSpaceDE w:val="0"/>
        <w:autoSpaceDN w:val="0"/>
        <w:adjustRightInd w:val="0"/>
        <w:rPr>
          <w:rFonts w:ascii="Arial" w:hAnsi="Arial" w:cs="Arial"/>
          <w:sz w:val="24"/>
          <w:szCs w:val="24"/>
        </w:rPr>
      </w:pPr>
    </w:p>
    <w:p w14:paraId="2ED8AF69" w14:textId="331F866D" w:rsidR="009D04AD" w:rsidRPr="00B400E0" w:rsidRDefault="00B32A5B"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You </w:t>
      </w:r>
      <w:r w:rsidR="009D04AD" w:rsidRPr="00B400E0">
        <w:rPr>
          <w:rFonts w:ascii="Arial" w:hAnsi="Arial" w:cs="Arial"/>
        </w:rPr>
        <w:t xml:space="preserve">will </w:t>
      </w:r>
      <w:r w:rsidR="006E1AB4" w:rsidRPr="00B400E0">
        <w:rPr>
          <w:rFonts w:ascii="Arial" w:hAnsi="Arial" w:cs="Arial"/>
        </w:rPr>
        <w:t xml:space="preserve">be </w:t>
      </w:r>
      <w:r w:rsidR="009D04AD" w:rsidRPr="00B400E0">
        <w:rPr>
          <w:rFonts w:ascii="Arial" w:hAnsi="Arial" w:cs="Arial"/>
        </w:rPr>
        <w:t>invite</w:t>
      </w:r>
      <w:r w:rsidR="006E1AB4" w:rsidRPr="00B400E0">
        <w:rPr>
          <w:rFonts w:ascii="Arial" w:hAnsi="Arial" w:cs="Arial"/>
        </w:rPr>
        <w:t>d</w:t>
      </w:r>
      <w:r w:rsidR="009D04AD" w:rsidRPr="00B400E0">
        <w:rPr>
          <w:rFonts w:ascii="Arial" w:hAnsi="Arial" w:cs="Arial"/>
        </w:rPr>
        <w:t xml:space="preserve"> to attend a meeting, at a reasonable time and </w:t>
      </w:r>
      <w:r w:rsidRPr="00B400E0">
        <w:rPr>
          <w:rFonts w:ascii="Arial" w:hAnsi="Arial" w:cs="Arial"/>
        </w:rPr>
        <w:t>l</w:t>
      </w:r>
      <w:r w:rsidR="006E1AB4" w:rsidRPr="00B400E0">
        <w:rPr>
          <w:rFonts w:ascii="Arial" w:hAnsi="Arial" w:cs="Arial"/>
        </w:rPr>
        <w:t xml:space="preserve">ocation, to discuss the matter once the person hearing the grievance has had opportunity to read the report. </w:t>
      </w:r>
      <w:r w:rsidR="009D04AD" w:rsidRPr="00B400E0">
        <w:rPr>
          <w:rFonts w:ascii="Arial" w:hAnsi="Arial" w:cs="Arial"/>
        </w:rPr>
        <w:t>You have the right to be accompanied at such a meeting</w:t>
      </w:r>
      <w:r w:rsidR="00BE75D9" w:rsidRPr="00B400E0">
        <w:rPr>
          <w:rFonts w:ascii="Arial" w:hAnsi="Arial" w:cs="Arial"/>
        </w:rPr>
        <w:t xml:space="preserve"> by a colleague</w:t>
      </w:r>
      <w:r w:rsidR="009D04AD" w:rsidRPr="00B400E0">
        <w:rPr>
          <w:rFonts w:ascii="Arial" w:hAnsi="Arial" w:cs="Arial"/>
        </w:rPr>
        <w:t xml:space="preserve"> </w:t>
      </w:r>
      <w:r w:rsidR="00BE75D9" w:rsidRPr="00B400E0">
        <w:rPr>
          <w:rFonts w:ascii="Arial" w:hAnsi="Arial" w:cs="Arial"/>
          <w:i/>
        </w:rPr>
        <w:t>[optional, insert where union is recognised – or a union representative]</w:t>
      </w:r>
      <w:r w:rsidR="00BE75D9" w:rsidRPr="00B400E0">
        <w:rPr>
          <w:rFonts w:ascii="Arial" w:hAnsi="Arial" w:cs="Arial"/>
        </w:rPr>
        <w:t xml:space="preserve"> </w:t>
      </w:r>
      <w:r w:rsidR="004D7266" w:rsidRPr="00B400E0">
        <w:rPr>
          <w:rFonts w:ascii="Arial" w:hAnsi="Arial" w:cs="Arial"/>
        </w:rPr>
        <w:t>a</w:t>
      </w:r>
      <w:r w:rsidR="009D04AD" w:rsidRPr="00B400E0">
        <w:rPr>
          <w:rFonts w:ascii="Arial" w:hAnsi="Arial" w:cs="Arial"/>
        </w:rPr>
        <w:t>nd you must take all reasonable steps to attend. Those involved in the investigation will be expected to act in confidence and any breach of confidence will be a disciplinary matter.</w:t>
      </w:r>
    </w:p>
    <w:p w14:paraId="49CE168D" w14:textId="77777777" w:rsidR="006E1AB4" w:rsidRPr="00695D09" w:rsidRDefault="006E1AB4" w:rsidP="003A4109">
      <w:pPr>
        <w:widowControl w:val="0"/>
        <w:autoSpaceDE w:val="0"/>
        <w:autoSpaceDN w:val="0"/>
        <w:adjustRightInd w:val="0"/>
        <w:rPr>
          <w:rFonts w:ascii="Arial" w:hAnsi="Arial" w:cs="Arial"/>
          <w:sz w:val="24"/>
          <w:szCs w:val="24"/>
        </w:rPr>
      </w:pPr>
    </w:p>
    <w:p w14:paraId="0243FD09" w14:textId="6F1A2043" w:rsidR="009D04AD" w:rsidRPr="00B400E0" w:rsidRDefault="003A4109"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You</w:t>
      </w:r>
      <w:r w:rsidR="006E1AB4" w:rsidRPr="00B400E0">
        <w:rPr>
          <w:rFonts w:ascii="Arial" w:hAnsi="Arial" w:cs="Arial"/>
        </w:rPr>
        <w:t xml:space="preserve"> will be able to put</w:t>
      </w:r>
      <w:r w:rsidRPr="00B400E0">
        <w:rPr>
          <w:rFonts w:ascii="Arial" w:hAnsi="Arial" w:cs="Arial"/>
        </w:rPr>
        <w:t xml:space="preserve"> your</w:t>
      </w:r>
      <w:r w:rsidR="006E1AB4" w:rsidRPr="00B400E0">
        <w:rPr>
          <w:rFonts w:ascii="Arial" w:hAnsi="Arial" w:cs="Arial"/>
        </w:rPr>
        <w:t xml:space="preserve"> case forward at the meeting and the manager will explain the outcome of the investigation. </w:t>
      </w:r>
      <w:r w:rsidRPr="00B400E0">
        <w:rPr>
          <w:rFonts w:ascii="Arial" w:hAnsi="Arial" w:cs="Arial"/>
        </w:rPr>
        <w:t>You</w:t>
      </w:r>
      <w:r w:rsidR="006E1AB4" w:rsidRPr="00B400E0">
        <w:rPr>
          <w:rFonts w:ascii="Arial" w:hAnsi="Arial" w:cs="Arial"/>
        </w:rPr>
        <w:t xml:space="preserve"> </w:t>
      </w:r>
      <w:r w:rsidRPr="00B400E0">
        <w:rPr>
          <w:rFonts w:ascii="Arial" w:hAnsi="Arial" w:cs="Arial"/>
        </w:rPr>
        <w:t>have a right to</w:t>
      </w:r>
      <w:r w:rsidR="006E1AB4" w:rsidRPr="00B400E0">
        <w:rPr>
          <w:rFonts w:ascii="Arial" w:hAnsi="Arial" w:cs="Arial"/>
        </w:rPr>
        <w:t xml:space="preserve"> appeal</w:t>
      </w:r>
      <w:r w:rsidRPr="00B400E0">
        <w:rPr>
          <w:rFonts w:ascii="Arial" w:hAnsi="Arial" w:cs="Arial"/>
        </w:rPr>
        <w:t xml:space="preserve"> the outcome</w:t>
      </w:r>
      <w:r w:rsidR="006E1AB4" w:rsidRPr="00B400E0">
        <w:rPr>
          <w:rFonts w:ascii="Arial" w:hAnsi="Arial" w:cs="Arial"/>
        </w:rPr>
        <w:t xml:space="preserve">, which is to be made to </w:t>
      </w:r>
      <w:r w:rsidR="006E1AB4" w:rsidRPr="00B400E0">
        <w:rPr>
          <w:rFonts w:ascii="Arial" w:hAnsi="Arial" w:cs="Arial"/>
          <w:i/>
        </w:rPr>
        <w:t>[insert name]</w:t>
      </w:r>
      <w:r w:rsidR="006E1AB4" w:rsidRPr="00B400E0">
        <w:rPr>
          <w:rFonts w:ascii="Arial" w:hAnsi="Arial" w:cs="Arial"/>
        </w:rPr>
        <w:t xml:space="preserve"> within </w:t>
      </w:r>
      <w:r w:rsidR="006E1AB4" w:rsidRPr="00B400E0">
        <w:rPr>
          <w:rFonts w:ascii="Arial" w:hAnsi="Arial" w:cs="Arial"/>
          <w:i/>
        </w:rPr>
        <w:t>[insert number]</w:t>
      </w:r>
      <w:r w:rsidR="006E1AB4" w:rsidRPr="00B400E0">
        <w:rPr>
          <w:rFonts w:ascii="Arial" w:hAnsi="Arial" w:cs="Arial"/>
        </w:rPr>
        <w:t xml:space="preserve"> days of receiving the outcome.</w:t>
      </w:r>
    </w:p>
    <w:p w14:paraId="054F05A2" w14:textId="77777777" w:rsidR="009D04AD" w:rsidRPr="00695D09" w:rsidRDefault="009D04AD" w:rsidP="003A4109">
      <w:pPr>
        <w:widowControl w:val="0"/>
        <w:autoSpaceDE w:val="0"/>
        <w:autoSpaceDN w:val="0"/>
        <w:adjustRightInd w:val="0"/>
        <w:rPr>
          <w:rFonts w:ascii="Arial" w:hAnsi="Arial" w:cs="Arial"/>
          <w:sz w:val="24"/>
          <w:szCs w:val="24"/>
        </w:rPr>
      </w:pPr>
    </w:p>
    <w:p w14:paraId="4397D6A5" w14:textId="08C68CA2" w:rsidR="009D04AD" w:rsidRPr="00B400E0" w:rsidRDefault="009D04AD"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If the decision is that the allegation is well founded, the harasser will be liable to disciplinary action in accordance w</w:t>
      </w:r>
      <w:r w:rsidR="007A1E4D" w:rsidRPr="00B400E0">
        <w:rPr>
          <w:rFonts w:ascii="Arial" w:hAnsi="Arial" w:cs="Arial"/>
        </w:rPr>
        <w:t xml:space="preserve">ith our disciplinary procedure up to and including dismissal. </w:t>
      </w:r>
    </w:p>
    <w:p w14:paraId="33124AA7" w14:textId="77777777" w:rsidR="009D04AD" w:rsidRPr="00695D09" w:rsidRDefault="009D04AD" w:rsidP="003A4109">
      <w:pPr>
        <w:widowControl w:val="0"/>
        <w:autoSpaceDE w:val="0"/>
        <w:autoSpaceDN w:val="0"/>
        <w:adjustRightInd w:val="0"/>
        <w:ind w:left="426" w:hanging="426"/>
        <w:rPr>
          <w:rFonts w:ascii="Arial" w:hAnsi="Arial" w:cs="Arial"/>
          <w:sz w:val="24"/>
          <w:szCs w:val="24"/>
        </w:rPr>
      </w:pPr>
    </w:p>
    <w:p w14:paraId="5FC6C79A" w14:textId="7AB1FF4C" w:rsidR="009D04AD" w:rsidRPr="00B400E0" w:rsidRDefault="006E1AB4" w:rsidP="00B400E0">
      <w:pPr>
        <w:pStyle w:val="ListParagraph"/>
        <w:widowControl w:val="0"/>
        <w:numPr>
          <w:ilvl w:val="1"/>
          <w:numId w:val="36"/>
        </w:numPr>
        <w:autoSpaceDE w:val="0"/>
        <w:autoSpaceDN w:val="0"/>
        <w:adjustRightInd w:val="0"/>
        <w:rPr>
          <w:rFonts w:ascii="Arial" w:hAnsi="Arial" w:cs="Arial"/>
        </w:rPr>
      </w:pPr>
      <w:r w:rsidRPr="00B400E0">
        <w:rPr>
          <w:rFonts w:ascii="Arial" w:hAnsi="Arial" w:cs="Arial"/>
        </w:rPr>
        <w:t xml:space="preserve">The </w:t>
      </w:r>
      <w:r w:rsidR="00BE3B17">
        <w:rPr>
          <w:rFonts w:ascii="Arial" w:hAnsi="Arial" w:cs="Arial"/>
        </w:rPr>
        <w:t>Council</w:t>
      </w:r>
      <w:r w:rsidRPr="00B400E0">
        <w:rPr>
          <w:rFonts w:ascii="Arial" w:hAnsi="Arial" w:cs="Arial"/>
        </w:rPr>
        <w:t xml:space="preserve"> is committed to ensuring employees are not discouraged from using this procedure and no employee will be v</w:t>
      </w:r>
      <w:r w:rsidR="009D04AD" w:rsidRPr="00B400E0">
        <w:rPr>
          <w:rFonts w:ascii="Arial" w:hAnsi="Arial" w:cs="Arial"/>
        </w:rPr>
        <w:t xml:space="preserve">ictimised for having brought </w:t>
      </w:r>
      <w:r w:rsidR="00B73F8F" w:rsidRPr="00B400E0">
        <w:rPr>
          <w:rFonts w:ascii="Arial" w:hAnsi="Arial" w:cs="Arial"/>
        </w:rPr>
        <w:t>a</w:t>
      </w:r>
      <w:r w:rsidR="009D04AD" w:rsidRPr="00B400E0">
        <w:rPr>
          <w:rFonts w:ascii="Arial" w:hAnsi="Arial" w:cs="Arial"/>
        </w:rPr>
        <w:t xml:space="preserve"> complaint.  </w:t>
      </w:r>
    </w:p>
    <w:p w14:paraId="67E43E1A" w14:textId="77777777" w:rsidR="009D04AD" w:rsidRPr="00695D09" w:rsidRDefault="009D04AD" w:rsidP="003A4109">
      <w:pPr>
        <w:pStyle w:val="Customisabledocumentheading"/>
        <w:rPr>
          <w:sz w:val="24"/>
          <w:szCs w:val="24"/>
        </w:rPr>
      </w:pPr>
    </w:p>
    <w:p w14:paraId="3A2F5F83" w14:textId="77777777" w:rsidR="00D730ED" w:rsidRDefault="00D730ED" w:rsidP="003A4109">
      <w:pPr>
        <w:rPr>
          <w:rFonts w:ascii="Arial" w:hAnsi="Arial" w:cs="Arial"/>
          <w:sz w:val="24"/>
          <w:szCs w:val="24"/>
        </w:rPr>
      </w:pPr>
    </w:p>
    <w:p w14:paraId="3143921E" w14:textId="77777777" w:rsidR="004F269A" w:rsidRDefault="004F269A" w:rsidP="003A4109">
      <w:pPr>
        <w:rPr>
          <w:rFonts w:ascii="Arial" w:hAnsi="Arial" w:cs="Arial"/>
          <w:sz w:val="24"/>
          <w:szCs w:val="24"/>
        </w:rPr>
      </w:pPr>
    </w:p>
    <w:p w14:paraId="016F2912" w14:textId="77777777" w:rsidR="004F269A" w:rsidRDefault="004F269A" w:rsidP="003A4109">
      <w:pPr>
        <w:rPr>
          <w:rFonts w:ascii="Arial" w:hAnsi="Arial" w:cs="Arial"/>
          <w:sz w:val="24"/>
          <w:szCs w:val="24"/>
        </w:rPr>
      </w:pPr>
    </w:p>
    <w:p w14:paraId="00C8D078" w14:textId="77777777" w:rsidR="004F269A" w:rsidRDefault="004F269A" w:rsidP="003A4109">
      <w:pPr>
        <w:rPr>
          <w:rFonts w:ascii="Arial" w:hAnsi="Arial" w:cs="Arial"/>
          <w:sz w:val="24"/>
          <w:szCs w:val="24"/>
        </w:rPr>
      </w:pPr>
    </w:p>
    <w:p w14:paraId="0FD6B4E5" w14:textId="77777777" w:rsidR="004F269A" w:rsidRDefault="004F269A" w:rsidP="003A4109">
      <w:pPr>
        <w:rPr>
          <w:rFonts w:ascii="Arial" w:hAnsi="Arial" w:cs="Arial"/>
          <w:sz w:val="24"/>
          <w:szCs w:val="24"/>
        </w:rPr>
      </w:pPr>
    </w:p>
    <w:p w14:paraId="36D3DC91" w14:textId="77777777" w:rsidR="004F269A" w:rsidRDefault="004F269A" w:rsidP="003A4109">
      <w:pPr>
        <w:rPr>
          <w:rFonts w:ascii="Arial" w:hAnsi="Arial" w:cs="Arial"/>
          <w:sz w:val="24"/>
          <w:szCs w:val="24"/>
        </w:rPr>
      </w:pPr>
    </w:p>
    <w:p w14:paraId="30C2ACC4" w14:textId="77777777" w:rsidR="004F269A" w:rsidRDefault="004F269A" w:rsidP="003A4109">
      <w:pPr>
        <w:rPr>
          <w:rFonts w:ascii="Arial" w:hAnsi="Arial" w:cs="Arial"/>
          <w:sz w:val="24"/>
          <w:szCs w:val="24"/>
        </w:rPr>
      </w:pPr>
    </w:p>
    <w:p w14:paraId="130F3FEA" w14:textId="77777777" w:rsidR="004F269A" w:rsidRDefault="004F269A" w:rsidP="003A4109">
      <w:pPr>
        <w:rPr>
          <w:rFonts w:ascii="Arial" w:hAnsi="Arial" w:cs="Arial"/>
          <w:sz w:val="24"/>
          <w:szCs w:val="24"/>
        </w:rPr>
      </w:pPr>
    </w:p>
    <w:p w14:paraId="4C12D176" w14:textId="77777777" w:rsidR="004F269A" w:rsidRDefault="004F269A" w:rsidP="003A4109">
      <w:pPr>
        <w:rPr>
          <w:rFonts w:ascii="Arial" w:hAnsi="Arial" w:cs="Arial"/>
          <w:sz w:val="24"/>
          <w:szCs w:val="24"/>
        </w:rPr>
      </w:pPr>
    </w:p>
    <w:p w14:paraId="0A35016E" w14:textId="77777777" w:rsidR="004F269A" w:rsidRDefault="004F269A" w:rsidP="003A4109">
      <w:pPr>
        <w:rPr>
          <w:rFonts w:ascii="Arial" w:hAnsi="Arial" w:cs="Arial"/>
          <w:sz w:val="24"/>
          <w:szCs w:val="24"/>
        </w:rPr>
      </w:pPr>
    </w:p>
    <w:p w14:paraId="30A1989E" w14:textId="77777777" w:rsidR="004F269A" w:rsidRDefault="004F269A" w:rsidP="003A4109">
      <w:pPr>
        <w:rPr>
          <w:rFonts w:ascii="Arial" w:hAnsi="Arial" w:cs="Arial"/>
          <w:sz w:val="24"/>
          <w:szCs w:val="24"/>
        </w:rPr>
      </w:pPr>
    </w:p>
    <w:p w14:paraId="435B886D" w14:textId="77777777" w:rsidR="004F269A" w:rsidRDefault="004F269A" w:rsidP="003A4109">
      <w:pPr>
        <w:rPr>
          <w:rFonts w:ascii="Arial" w:hAnsi="Arial" w:cs="Arial"/>
          <w:sz w:val="24"/>
          <w:szCs w:val="24"/>
        </w:rPr>
      </w:pPr>
    </w:p>
    <w:p w14:paraId="3534552D" w14:textId="77777777" w:rsidR="004F269A" w:rsidRDefault="004F269A" w:rsidP="003A4109">
      <w:pPr>
        <w:rPr>
          <w:rFonts w:ascii="Arial" w:hAnsi="Arial" w:cs="Arial"/>
          <w:sz w:val="24"/>
          <w:szCs w:val="24"/>
        </w:rPr>
      </w:pPr>
    </w:p>
    <w:p w14:paraId="2A3B9EE9" w14:textId="77777777" w:rsidR="004F269A" w:rsidRDefault="004F269A" w:rsidP="003A4109">
      <w:pPr>
        <w:rPr>
          <w:rFonts w:ascii="Arial" w:hAnsi="Arial" w:cs="Arial"/>
          <w:sz w:val="24"/>
          <w:szCs w:val="24"/>
        </w:rPr>
      </w:pPr>
    </w:p>
    <w:p w14:paraId="1C831CB6" w14:textId="77777777" w:rsidR="004F269A" w:rsidRDefault="004F269A" w:rsidP="003A4109">
      <w:pPr>
        <w:rPr>
          <w:rFonts w:ascii="Arial" w:hAnsi="Arial" w:cs="Arial"/>
          <w:sz w:val="24"/>
          <w:szCs w:val="24"/>
        </w:rPr>
      </w:pPr>
    </w:p>
    <w:p w14:paraId="7B38FE82" w14:textId="77777777" w:rsidR="004F269A" w:rsidRDefault="004F269A" w:rsidP="003A4109">
      <w:pPr>
        <w:rPr>
          <w:rFonts w:ascii="Arial" w:hAnsi="Arial" w:cs="Arial"/>
          <w:sz w:val="24"/>
          <w:szCs w:val="24"/>
        </w:rPr>
      </w:pPr>
    </w:p>
    <w:p w14:paraId="1ACB093B" w14:textId="77777777" w:rsidR="004F269A" w:rsidRDefault="004F269A" w:rsidP="003A4109">
      <w:pPr>
        <w:rPr>
          <w:rFonts w:ascii="Arial" w:hAnsi="Arial" w:cs="Arial"/>
          <w:sz w:val="24"/>
          <w:szCs w:val="24"/>
        </w:rPr>
      </w:pPr>
    </w:p>
    <w:p w14:paraId="4D8D6CC9" w14:textId="77777777" w:rsidR="004F269A" w:rsidRDefault="004F269A" w:rsidP="003A4109">
      <w:pPr>
        <w:rPr>
          <w:rFonts w:ascii="Arial" w:hAnsi="Arial" w:cs="Arial"/>
          <w:sz w:val="24"/>
          <w:szCs w:val="24"/>
        </w:rPr>
      </w:pPr>
    </w:p>
    <w:p w14:paraId="3D25D929" w14:textId="77777777" w:rsidR="004F269A" w:rsidRDefault="004F269A" w:rsidP="003A4109">
      <w:pPr>
        <w:rPr>
          <w:rFonts w:ascii="Arial" w:hAnsi="Arial" w:cs="Arial"/>
          <w:sz w:val="24"/>
          <w:szCs w:val="24"/>
        </w:rPr>
      </w:pPr>
    </w:p>
    <w:sectPr w:rsidR="004F269A" w:rsidSect="007F6854">
      <w:footerReference w:type="default" r:id="rId10"/>
      <w:pgSz w:w="11906" w:h="16838"/>
      <w:pgMar w:top="2095" w:right="1440" w:bottom="1135" w:left="1440" w:header="907" w:footer="981" w:gutter="0"/>
      <w:cols w:space="708"/>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3CA11" w14:textId="77777777" w:rsidR="004B238D" w:rsidRDefault="004B238D" w:rsidP="00880BB1">
      <w:pPr>
        <w:rPr>
          <w:rFonts w:cs="Times New Roman"/>
        </w:rPr>
      </w:pPr>
      <w:r>
        <w:rPr>
          <w:rFonts w:cs="Times New Roman"/>
        </w:rPr>
        <w:separator/>
      </w:r>
    </w:p>
  </w:endnote>
  <w:endnote w:type="continuationSeparator" w:id="0">
    <w:p w14:paraId="4DC23527" w14:textId="77777777" w:rsidR="004B238D" w:rsidRDefault="004B238D" w:rsidP="00880BB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kia">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F2BCA" w14:textId="77777777" w:rsidR="00725AC1" w:rsidRDefault="00725AC1" w:rsidP="00285A0E">
    <w:pPr>
      <w:pStyle w:val="Footer"/>
      <w:jc w:val="right"/>
      <w:rPr>
        <w:rFonts w:ascii="Arial" w:hAnsi="Arial" w:cs="Arial"/>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3972B" w14:textId="77777777" w:rsidR="004B238D" w:rsidRDefault="004B238D" w:rsidP="00880BB1">
      <w:pPr>
        <w:rPr>
          <w:rFonts w:cs="Times New Roman"/>
        </w:rPr>
      </w:pPr>
      <w:r>
        <w:rPr>
          <w:rFonts w:cs="Times New Roman"/>
        </w:rPr>
        <w:separator/>
      </w:r>
    </w:p>
  </w:footnote>
  <w:footnote w:type="continuationSeparator" w:id="0">
    <w:p w14:paraId="6298E2A8" w14:textId="77777777" w:rsidR="004B238D" w:rsidRDefault="004B238D" w:rsidP="00880BB1">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A4705"/>
    <w:multiLevelType w:val="multilevel"/>
    <w:tmpl w:val="BF1A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C4AAB"/>
    <w:multiLevelType w:val="hybridMultilevel"/>
    <w:tmpl w:val="A192DEE0"/>
    <w:lvl w:ilvl="0" w:tplc="08090001">
      <w:start w:val="1"/>
      <w:numFmt w:val="bullet"/>
      <w:lvlText w:val=""/>
      <w:lvlJc w:val="left"/>
      <w:pPr>
        <w:ind w:left="1440" w:hanging="360"/>
      </w:pPr>
      <w:rPr>
        <w:rFonts w:ascii="Symbol" w:hAnsi="Symbol" w:cs="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cs="Wingdings" w:hint="default"/>
      </w:rPr>
    </w:lvl>
    <w:lvl w:ilvl="3" w:tplc="08090001">
      <w:start w:val="1"/>
      <w:numFmt w:val="bullet"/>
      <w:lvlText w:val=""/>
      <w:lvlJc w:val="left"/>
      <w:pPr>
        <w:ind w:left="3600" w:hanging="360"/>
      </w:pPr>
      <w:rPr>
        <w:rFonts w:ascii="Symbol" w:hAnsi="Symbol" w:cs="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cs="Wingdings" w:hint="default"/>
      </w:rPr>
    </w:lvl>
    <w:lvl w:ilvl="6" w:tplc="08090001">
      <w:start w:val="1"/>
      <w:numFmt w:val="bullet"/>
      <w:lvlText w:val=""/>
      <w:lvlJc w:val="left"/>
      <w:pPr>
        <w:ind w:left="5760" w:hanging="360"/>
      </w:pPr>
      <w:rPr>
        <w:rFonts w:ascii="Symbol" w:hAnsi="Symbol" w:cs="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cs="Wingdings" w:hint="default"/>
      </w:rPr>
    </w:lvl>
  </w:abstractNum>
  <w:abstractNum w:abstractNumId="2" w15:restartNumberingAfterBreak="0">
    <w:nsid w:val="023446A8"/>
    <w:multiLevelType w:val="hybridMultilevel"/>
    <w:tmpl w:val="CB2E60E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3BB430D"/>
    <w:multiLevelType w:val="hybridMultilevel"/>
    <w:tmpl w:val="2962F8CA"/>
    <w:lvl w:ilvl="0" w:tplc="226AC8A0">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BA535A"/>
    <w:multiLevelType w:val="hybridMultilevel"/>
    <w:tmpl w:val="261677A0"/>
    <w:lvl w:ilvl="0" w:tplc="931618C0">
      <w:start w:val="1"/>
      <w:numFmt w:val="decimal"/>
      <w:lvlText w:val="%1)"/>
      <w:lvlJc w:val="left"/>
      <w:pPr>
        <w:ind w:left="150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6004FA1"/>
    <w:multiLevelType w:val="hybridMultilevel"/>
    <w:tmpl w:val="2BC6D89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0C6370D7"/>
    <w:multiLevelType w:val="hybridMultilevel"/>
    <w:tmpl w:val="C84EE9A8"/>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0F9622F0"/>
    <w:multiLevelType w:val="hybridMultilevel"/>
    <w:tmpl w:val="214244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0FCB0FCF"/>
    <w:multiLevelType w:val="hybridMultilevel"/>
    <w:tmpl w:val="5C186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C025DE"/>
    <w:multiLevelType w:val="hybridMultilevel"/>
    <w:tmpl w:val="7AD49CAC"/>
    <w:lvl w:ilvl="0" w:tplc="99FE4C70">
      <w:start w:val="1"/>
      <w:numFmt w:val="upperLetter"/>
      <w:lvlText w:val="%1)"/>
      <w:lvlJc w:val="left"/>
      <w:pPr>
        <w:ind w:left="1981" w:hanging="360"/>
      </w:pPr>
      <w:rPr>
        <w:rFonts w:hint="default"/>
      </w:rPr>
    </w:lvl>
    <w:lvl w:ilvl="1" w:tplc="931618C0">
      <w:start w:val="1"/>
      <w:numFmt w:val="decimal"/>
      <w:lvlText w:val="%2)"/>
      <w:lvlJc w:val="left"/>
      <w:pPr>
        <w:ind w:left="1500" w:hanging="4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69A4AA1"/>
    <w:multiLevelType w:val="hybridMultilevel"/>
    <w:tmpl w:val="46CC8954"/>
    <w:lvl w:ilvl="0" w:tplc="F022EA8C">
      <w:start w:val="1"/>
      <w:numFmt w:val="decimal"/>
      <w:lvlText w:val="%1)"/>
      <w:lvlJc w:val="left"/>
      <w:pPr>
        <w:ind w:left="704" w:hanging="4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199053B8"/>
    <w:multiLevelType w:val="hybridMultilevel"/>
    <w:tmpl w:val="DC74110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1ADD439F"/>
    <w:multiLevelType w:val="hybridMultilevel"/>
    <w:tmpl w:val="FAE0EDA6"/>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217823A4"/>
    <w:multiLevelType w:val="hybridMultilevel"/>
    <w:tmpl w:val="F06601B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27163B91"/>
    <w:multiLevelType w:val="hybridMultilevel"/>
    <w:tmpl w:val="1AE07D78"/>
    <w:lvl w:ilvl="0" w:tplc="A0100138">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5" w15:restartNumberingAfterBreak="0">
    <w:nsid w:val="276C058F"/>
    <w:multiLevelType w:val="hybridMultilevel"/>
    <w:tmpl w:val="F1946C14"/>
    <w:lvl w:ilvl="0" w:tplc="FFFFFFFF">
      <w:start w:val="1"/>
      <w:numFmt w:val="bullet"/>
      <w:pStyle w:val="p2"/>
      <w:lvlText w:val=""/>
      <w:lvlJc w:val="left"/>
      <w:pPr>
        <w:tabs>
          <w:tab w:val="num" w:pos="1080"/>
        </w:tabs>
        <w:ind w:left="1080" w:hanging="360"/>
      </w:pPr>
      <w:rPr>
        <w:rFonts w:ascii="Symbol" w:hAnsi="Symbol" w:cs="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16" w15:restartNumberingAfterBreak="0">
    <w:nsid w:val="286E3269"/>
    <w:multiLevelType w:val="hybridMultilevel"/>
    <w:tmpl w:val="64F46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9874A15"/>
    <w:multiLevelType w:val="hybridMultilevel"/>
    <w:tmpl w:val="B7248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C0E5E42"/>
    <w:multiLevelType w:val="hybridMultilevel"/>
    <w:tmpl w:val="9C969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4E56621"/>
    <w:multiLevelType w:val="hybridMultilevel"/>
    <w:tmpl w:val="84D41C5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3642308A"/>
    <w:multiLevelType w:val="multilevel"/>
    <w:tmpl w:val="A12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95B06D0"/>
    <w:multiLevelType w:val="multilevel"/>
    <w:tmpl w:val="31BED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95D6559"/>
    <w:multiLevelType w:val="hybridMultilevel"/>
    <w:tmpl w:val="A088E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16A344F"/>
    <w:multiLevelType w:val="hybridMultilevel"/>
    <w:tmpl w:val="0FE887B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475250C4"/>
    <w:multiLevelType w:val="hybridMultilevel"/>
    <w:tmpl w:val="543862B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47E024D3"/>
    <w:multiLevelType w:val="hybridMultilevel"/>
    <w:tmpl w:val="261677A0"/>
    <w:lvl w:ilvl="0" w:tplc="931618C0">
      <w:start w:val="1"/>
      <w:numFmt w:val="decimal"/>
      <w:lvlText w:val="%1)"/>
      <w:lvlJc w:val="left"/>
      <w:pPr>
        <w:ind w:left="150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363D64"/>
    <w:multiLevelType w:val="hybridMultilevel"/>
    <w:tmpl w:val="C57A592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562D456E"/>
    <w:multiLevelType w:val="hybridMultilevel"/>
    <w:tmpl w:val="9996AB8E"/>
    <w:lvl w:ilvl="0" w:tplc="08090001">
      <w:start w:val="1"/>
      <w:numFmt w:val="bullet"/>
      <w:lvlText w:val=""/>
      <w:lvlJc w:val="left"/>
      <w:pPr>
        <w:ind w:left="1440" w:hanging="360"/>
      </w:pPr>
      <w:rPr>
        <w:rFonts w:ascii="Symbol" w:hAnsi="Symbol" w:cs="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cs="Wingdings" w:hint="default"/>
      </w:rPr>
    </w:lvl>
    <w:lvl w:ilvl="3" w:tplc="08090001">
      <w:start w:val="1"/>
      <w:numFmt w:val="bullet"/>
      <w:lvlText w:val=""/>
      <w:lvlJc w:val="left"/>
      <w:pPr>
        <w:ind w:left="3600" w:hanging="360"/>
      </w:pPr>
      <w:rPr>
        <w:rFonts w:ascii="Symbol" w:hAnsi="Symbol" w:cs="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cs="Wingdings" w:hint="default"/>
      </w:rPr>
    </w:lvl>
    <w:lvl w:ilvl="6" w:tplc="08090001">
      <w:start w:val="1"/>
      <w:numFmt w:val="bullet"/>
      <w:lvlText w:val=""/>
      <w:lvlJc w:val="left"/>
      <w:pPr>
        <w:ind w:left="5760" w:hanging="360"/>
      </w:pPr>
      <w:rPr>
        <w:rFonts w:ascii="Symbol" w:hAnsi="Symbol" w:cs="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cs="Wingdings" w:hint="default"/>
      </w:rPr>
    </w:lvl>
  </w:abstractNum>
  <w:abstractNum w:abstractNumId="28" w15:restartNumberingAfterBreak="0">
    <w:nsid w:val="589D4B45"/>
    <w:multiLevelType w:val="hybridMultilevel"/>
    <w:tmpl w:val="2962F8CA"/>
    <w:lvl w:ilvl="0" w:tplc="226AC8A0">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C7E1652"/>
    <w:multiLevelType w:val="multilevel"/>
    <w:tmpl w:val="D88AE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E17561F"/>
    <w:multiLevelType w:val="multilevel"/>
    <w:tmpl w:val="89AE5A9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1" w15:restartNumberingAfterBreak="0">
    <w:nsid w:val="61BB0F70"/>
    <w:multiLevelType w:val="hybridMultilevel"/>
    <w:tmpl w:val="EF7E733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2" w15:restartNumberingAfterBreak="0">
    <w:nsid w:val="62B75823"/>
    <w:multiLevelType w:val="hybridMultilevel"/>
    <w:tmpl w:val="FC0E491C"/>
    <w:lvl w:ilvl="0" w:tplc="08090001">
      <w:start w:val="1"/>
      <w:numFmt w:val="bullet"/>
      <w:lvlText w:val=""/>
      <w:lvlJc w:val="left"/>
      <w:pPr>
        <w:ind w:left="1440" w:hanging="360"/>
      </w:pPr>
      <w:rPr>
        <w:rFonts w:ascii="Symbol" w:hAnsi="Symbol" w:cs="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cs="Wingdings" w:hint="default"/>
      </w:rPr>
    </w:lvl>
    <w:lvl w:ilvl="3" w:tplc="08090001">
      <w:start w:val="1"/>
      <w:numFmt w:val="bullet"/>
      <w:lvlText w:val=""/>
      <w:lvlJc w:val="left"/>
      <w:pPr>
        <w:ind w:left="3600" w:hanging="360"/>
      </w:pPr>
      <w:rPr>
        <w:rFonts w:ascii="Symbol" w:hAnsi="Symbol" w:cs="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cs="Wingdings" w:hint="default"/>
      </w:rPr>
    </w:lvl>
    <w:lvl w:ilvl="6" w:tplc="08090001">
      <w:start w:val="1"/>
      <w:numFmt w:val="bullet"/>
      <w:lvlText w:val=""/>
      <w:lvlJc w:val="left"/>
      <w:pPr>
        <w:ind w:left="5760" w:hanging="360"/>
      </w:pPr>
      <w:rPr>
        <w:rFonts w:ascii="Symbol" w:hAnsi="Symbol" w:cs="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cs="Wingdings" w:hint="default"/>
      </w:rPr>
    </w:lvl>
  </w:abstractNum>
  <w:abstractNum w:abstractNumId="33" w15:restartNumberingAfterBreak="0">
    <w:nsid w:val="6369704E"/>
    <w:multiLevelType w:val="hybridMultilevel"/>
    <w:tmpl w:val="4602128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4" w15:restartNumberingAfterBreak="0">
    <w:nsid w:val="69622ADC"/>
    <w:multiLevelType w:val="hybridMultilevel"/>
    <w:tmpl w:val="77C8BEEC"/>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6AC97E74"/>
    <w:multiLevelType w:val="hybridMultilevel"/>
    <w:tmpl w:val="D65AC70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DFE6C69"/>
    <w:multiLevelType w:val="hybridMultilevel"/>
    <w:tmpl w:val="7220D4E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7" w15:restartNumberingAfterBreak="0">
    <w:nsid w:val="6E5E4E32"/>
    <w:multiLevelType w:val="multilevel"/>
    <w:tmpl w:val="411C3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97798D"/>
    <w:multiLevelType w:val="hybridMultilevel"/>
    <w:tmpl w:val="261677A0"/>
    <w:lvl w:ilvl="0" w:tplc="931618C0">
      <w:start w:val="1"/>
      <w:numFmt w:val="decimal"/>
      <w:lvlText w:val="%1)"/>
      <w:lvlJc w:val="left"/>
      <w:pPr>
        <w:ind w:left="150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1C200FC"/>
    <w:multiLevelType w:val="hybridMultilevel"/>
    <w:tmpl w:val="7AD49CAC"/>
    <w:lvl w:ilvl="0" w:tplc="99FE4C70">
      <w:start w:val="1"/>
      <w:numFmt w:val="upperLetter"/>
      <w:lvlText w:val="%1)"/>
      <w:lvlJc w:val="left"/>
      <w:pPr>
        <w:ind w:left="1981" w:hanging="360"/>
      </w:pPr>
      <w:rPr>
        <w:rFonts w:hint="default"/>
      </w:rPr>
    </w:lvl>
    <w:lvl w:ilvl="1" w:tplc="931618C0">
      <w:start w:val="1"/>
      <w:numFmt w:val="decimal"/>
      <w:lvlText w:val="%2)"/>
      <w:lvlJc w:val="left"/>
      <w:pPr>
        <w:ind w:left="1500" w:hanging="4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7111311"/>
    <w:multiLevelType w:val="hybridMultilevel"/>
    <w:tmpl w:val="1B9EF942"/>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15:restartNumberingAfterBreak="0">
    <w:nsid w:val="778743C6"/>
    <w:multiLevelType w:val="hybridMultilevel"/>
    <w:tmpl w:val="FBE4F8C8"/>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7DC14DB"/>
    <w:multiLevelType w:val="hybridMultilevel"/>
    <w:tmpl w:val="9800C21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3" w15:restartNumberingAfterBreak="0">
    <w:nsid w:val="7B2A4A67"/>
    <w:multiLevelType w:val="hybridMultilevel"/>
    <w:tmpl w:val="06065D18"/>
    <w:lvl w:ilvl="0" w:tplc="08090001">
      <w:start w:val="1"/>
      <w:numFmt w:val="bullet"/>
      <w:lvlText w:val=""/>
      <w:lvlJc w:val="left"/>
      <w:pPr>
        <w:ind w:left="1440" w:hanging="720"/>
      </w:pPr>
      <w:rPr>
        <w:rFonts w:ascii="Symbol" w:hAnsi="Symbol" w:cs="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4" w15:restartNumberingAfterBreak="0">
    <w:nsid w:val="7B4D0DBF"/>
    <w:multiLevelType w:val="multilevel"/>
    <w:tmpl w:val="F24E2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D9C1CC2"/>
    <w:multiLevelType w:val="hybridMultilevel"/>
    <w:tmpl w:val="11CE759E"/>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7FA36755"/>
    <w:multiLevelType w:val="multilevel"/>
    <w:tmpl w:val="D058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0973216">
    <w:abstractNumId w:val="15"/>
  </w:num>
  <w:num w:numId="2" w16cid:durableId="72169765">
    <w:abstractNumId w:val="27"/>
  </w:num>
  <w:num w:numId="3" w16cid:durableId="2052225858">
    <w:abstractNumId w:val="32"/>
  </w:num>
  <w:num w:numId="4" w16cid:durableId="967588926">
    <w:abstractNumId w:val="14"/>
  </w:num>
  <w:num w:numId="5" w16cid:durableId="727413017">
    <w:abstractNumId w:val="43"/>
  </w:num>
  <w:num w:numId="6" w16cid:durableId="1682588875">
    <w:abstractNumId w:val="1"/>
  </w:num>
  <w:num w:numId="7" w16cid:durableId="2111119500">
    <w:abstractNumId w:val="35"/>
  </w:num>
  <w:num w:numId="8" w16cid:durableId="245042037">
    <w:abstractNumId w:val="2"/>
  </w:num>
  <w:num w:numId="9" w16cid:durableId="1740864519">
    <w:abstractNumId w:val="23"/>
  </w:num>
  <w:num w:numId="10" w16cid:durableId="686443292">
    <w:abstractNumId w:val="11"/>
  </w:num>
  <w:num w:numId="11" w16cid:durableId="414592065">
    <w:abstractNumId w:val="24"/>
  </w:num>
  <w:num w:numId="12" w16cid:durableId="1662347561">
    <w:abstractNumId w:val="42"/>
  </w:num>
  <w:num w:numId="13" w16cid:durableId="275527431">
    <w:abstractNumId w:val="5"/>
  </w:num>
  <w:num w:numId="14" w16cid:durableId="151681614">
    <w:abstractNumId w:val="26"/>
  </w:num>
  <w:num w:numId="15" w16cid:durableId="1690990766">
    <w:abstractNumId w:val="12"/>
  </w:num>
  <w:num w:numId="16" w16cid:durableId="1345283443">
    <w:abstractNumId w:val="31"/>
  </w:num>
  <w:num w:numId="17" w16cid:durableId="1063799924">
    <w:abstractNumId w:val="36"/>
  </w:num>
  <w:num w:numId="18" w16cid:durableId="609238854">
    <w:abstractNumId w:val="19"/>
  </w:num>
  <w:num w:numId="19" w16cid:durableId="173157753">
    <w:abstractNumId w:val="33"/>
  </w:num>
  <w:num w:numId="20" w16cid:durableId="2134249261">
    <w:abstractNumId w:val="13"/>
  </w:num>
  <w:num w:numId="21" w16cid:durableId="2080931792">
    <w:abstractNumId w:val="7"/>
  </w:num>
  <w:num w:numId="22" w16cid:durableId="1643457899">
    <w:abstractNumId w:val="10"/>
  </w:num>
  <w:num w:numId="23" w16cid:durableId="2006741917">
    <w:abstractNumId w:val="9"/>
  </w:num>
  <w:num w:numId="24" w16cid:durableId="1450196420">
    <w:abstractNumId w:val="38"/>
  </w:num>
  <w:num w:numId="25" w16cid:durableId="927732536">
    <w:abstractNumId w:val="25"/>
  </w:num>
  <w:num w:numId="26" w16cid:durableId="1517647308">
    <w:abstractNumId w:val="4"/>
  </w:num>
  <w:num w:numId="27" w16cid:durableId="892733849">
    <w:abstractNumId w:val="39"/>
  </w:num>
  <w:num w:numId="28" w16cid:durableId="806699928">
    <w:abstractNumId w:val="28"/>
  </w:num>
  <w:num w:numId="29" w16cid:durableId="2085107565">
    <w:abstractNumId w:val="3"/>
  </w:num>
  <w:num w:numId="30" w16cid:durableId="702246348">
    <w:abstractNumId w:val="16"/>
  </w:num>
  <w:num w:numId="31" w16cid:durableId="1818641902">
    <w:abstractNumId w:val="37"/>
  </w:num>
  <w:num w:numId="32" w16cid:durableId="267081317">
    <w:abstractNumId w:val="22"/>
  </w:num>
  <w:num w:numId="33" w16cid:durableId="540943962">
    <w:abstractNumId w:val="18"/>
  </w:num>
  <w:num w:numId="34" w16cid:durableId="1764254950">
    <w:abstractNumId w:val="17"/>
  </w:num>
  <w:num w:numId="35" w16cid:durableId="1509323452">
    <w:abstractNumId w:val="8"/>
  </w:num>
  <w:num w:numId="36" w16cid:durableId="241718950">
    <w:abstractNumId w:val="30"/>
  </w:num>
  <w:num w:numId="37" w16cid:durableId="840782459">
    <w:abstractNumId w:val="40"/>
  </w:num>
  <w:num w:numId="38" w16cid:durableId="30346732">
    <w:abstractNumId w:val="34"/>
  </w:num>
  <w:num w:numId="39" w16cid:durableId="1159228586">
    <w:abstractNumId w:val="41"/>
  </w:num>
  <w:num w:numId="40" w16cid:durableId="1846437140">
    <w:abstractNumId w:val="45"/>
  </w:num>
  <w:num w:numId="41" w16cid:durableId="1125124141">
    <w:abstractNumId w:val="6"/>
  </w:num>
  <w:num w:numId="42" w16cid:durableId="821699926">
    <w:abstractNumId w:val="0"/>
  </w:num>
  <w:num w:numId="43" w16cid:durableId="1967541464">
    <w:abstractNumId w:val="46"/>
  </w:num>
  <w:num w:numId="44" w16cid:durableId="322858529">
    <w:abstractNumId w:val="21"/>
  </w:num>
  <w:num w:numId="45" w16cid:durableId="1754819246">
    <w:abstractNumId w:val="20"/>
  </w:num>
  <w:num w:numId="46" w16cid:durableId="427502260">
    <w:abstractNumId w:val="29"/>
  </w:num>
  <w:num w:numId="47" w16cid:durableId="4260749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drawingGridHorizontalSpacing w:val="16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B27"/>
    <w:rsid w:val="00030226"/>
    <w:rsid w:val="00035B8A"/>
    <w:rsid w:val="0004776F"/>
    <w:rsid w:val="00051F18"/>
    <w:rsid w:val="000C6E51"/>
    <w:rsid w:val="00122086"/>
    <w:rsid w:val="00131F24"/>
    <w:rsid w:val="001321B2"/>
    <w:rsid w:val="001444B5"/>
    <w:rsid w:val="00152FDA"/>
    <w:rsid w:val="00156E3C"/>
    <w:rsid w:val="001822A8"/>
    <w:rsid w:val="00186FF6"/>
    <w:rsid w:val="001A043C"/>
    <w:rsid w:val="001B606F"/>
    <w:rsid w:val="001F1C33"/>
    <w:rsid w:val="002054DB"/>
    <w:rsid w:val="002069F4"/>
    <w:rsid w:val="002131E7"/>
    <w:rsid w:val="00221BA8"/>
    <w:rsid w:val="00223A27"/>
    <w:rsid w:val="0024047D"/>
    <w:rsid w:val="00247E19"/>
    <w:rsid w:val="00256E93"/>
    <w:rsid w:val="002616B2"/>
    <w:rsid w:val="00266EE5"/>
    <w:rsid w:val="00273CD8"/>
    <w:rsid w:val="00285A0E"/>
    <w:rsid w:val="002C5444"/>
    <w:rsid w:val="002D38D8"/>
    <w:rsid w:val="002E0BBD"/>
    <w:rsid w:val="002F24F0"/>
    <w:rsid w:val="002F5D6C"/>
    <w:rsid w:val="002F750D"/>
    <w:rsid w:val="003118BA"/>
    <w:rsid w:val="00313D3F"/>
    <w:rsid w:val="00314CFF"/>
    <w:rsid w:val="003270DE"/>
    <w:rsid w:val="003611F3"/>
    <w:rsid w:val="00392997"/>
    <w:rsid w:val="003A4109"/>
    <w:rsid w:val="003C694E"/>
    <w:rsid w:val="003F0B30"/>
    <w:rsid w:val="003F1051"/>
    <w:rsid w:val="003F75E0"/>
    <w:rsid w:val="00423BAF"/>
    <w:rsid w:val="00456295"/>
    <w:rsid w:val="004606C9"/>
    <w:rsid w:val="00484197"/>
    <w:rsid w:val="004B238D"/>
    <w:rsid w:val="004D7266"/>
    <w:rsid w:val="004E4F15"/>
    <w:rsid w:val="004F269A"/>
    <w:rsid w:val="005066D7"/>
    <w:rsid w:val="0051064A"/>
    <w:rsid w:val="005170E0"/>
    <w:rsid w:val="00534A33"/>
    <w:rsid w:val="0054657E"/>
    <w:rsid w:val="00556C86"/>
    <w:rsid w:val="00577B21"/>
    <w:rsid w:val="00587EDE"/>
    <w:rsid w:val="005D1AA1"/>
    <w:rsid w:val="005D754C"/>
    <w:rsid w:val="00617B97"/>
    <w:rsid w:val="006227F7"/>
    <w:rsid w:val="00635C0B"/>
    <w:rsid w:val="00661F51"/>
    <w:rsid w:val="00664ED6"/>
    <w:rsid w:val="006713F7"/>
    <w:rsid w:val="0067185C"/>
    <w:rsid w:val="00675B5B"/>
    <w:rsid w:val="00695D09"/>
    <w:rsid w:val="00696E2A"/>
    <w:rsid w:val="006A5D62"/>
    <w:rsid w:val="006B1B27"/>
    <w:rsid w:val="006E1081"/>
    <w:rsid w:val="006E1AB4"/>
    <w:rsid w:val="007049C0"/>
    <w:rsid w:val="00704E17"/>
    <w:rsid w:val="00725AC1"/>
    <w:rsid w:val="00727ED8"/>
    <w:rsid w:val="007446B4"/>
    <w:rsid w:val="00754950"/>
    <w:rsid w:val="007660D0"/>
    <w:rsid w:val="0079167C"/>
    <w:rsid w:val="007A1E4D"/>
    <w:rsid w:val="007A7D35"/>
    <w:rsid w:val="007B2ADE"/>
    <w:rsid w:val="007D24A3"/>
    <w:rsid w:val="007E44F1"/>
    <w:rsid w:val="007F6854"/>
    <w:rsid w:val="008028C9"/>
    <w:rsid w:val="00833CC8"/>
    <w:rsid w:val="00846145"/>
    <w:rsid w:val="008468BD"/>
    <w:rsid w:val="008726DF"/>
    <w:rsid w:val="00874C7B"/>
    <w:rsid w:val="00880BB1"/>
    <w:rsid w:val="008A7750"/>
    <w:rsid w:val="008C198D"/>
    <w:rsid w:val="008E0863"/>
    <w:rsid w:val="008E39EF"/>
    <w:rsid w:val="008E6C1F"/>
    <w:rsid w:val="008F5965"/>
    <w:rsid w:val="00902917"/>
    <w:rsid w:val="00913A82"/>
    <w:rsid w:val="0095465F"/>
    <w:rsid w:val="009564E2"/>
    <w:rsid w:val="009629F1"/>
    <w:rsid w:val="00966976"/>
    <w:rsid w:val="0097519D"/>
    <w:rsid w:val="00982A3D"/>
    <w:rsid w:val="00983E21"/>
    <w:rsid w:val="00985D90"/>
    <w:rsid w:val="00993886"/>
    <w:rsid w:val="00996101"/>
    <w:rsid w:val="009B08D6"/>
    <w:rsid w:val="009D04AD"/>
    <w:rsid w:val="009D75D5"/>
    <w:rsid w:val="009E526F"/>
    <w:rsid w:val="009F2E5D"/>
    <w:rsid w:val="00A42D6F"/>
    <w:rsid w:val="00A45C96"/>
    <w:rsid w:val="00A63962"/>
    <w:rsid w:val="00A6760F"/>
    <w:rsid w:val="00AA658E"/>
    <w:rsid w:val="00AC3B2A"/>
    <w:rsid w:val="00AC5D3E"/>
    <w:rsid w:val="00AF7D64"/>
    <w:rsid w:val="00B051BF"/>
    <w:rsid w:val="00B17A35"/>
    <w:rsid w:val="00B32A5B"/>
    <w:rsid w:val="00B40065"/>
    <w:rsid w:val="00B400E0"/>
    <w:rsid w:val="00B54DEE"/>
    <w:rsid w:val="00B718D8"/>
    <w:rsid w:val="00B73F8F"/>
    <w:rsid w:val="00B74454"/>
    <w:rsid w:val="00BD450B"/>
    <w:rsid w:val="00BE3B17"/>
    <w:rsid w:val="00BE75D9"/>
    <w:rsid w:val="00BF487D"/>
    <w:rsid w:val="00C07104"/>
    <w:rsid w:val="00C3398B"/>
    <w:rsid w:val="00C7626A"/>
    <w:rsid w:val="00C82439"/>
    <w:rsid w:val="00C87AA3"/>
    <w:rsid w:val="00C90B62"/>
    <w:rsid w:val="00C94D04"/>
    <w:rsid w:val="00CA2A4F"/>
    <w:rsid w:val="00CA379D"/>
    <w:rsid w:val="00D00409"/>
    <w:rsid w:val="00D128AD"/>
    <w:rsid w:val="00D248F4"/>
    <w:rsid w:val="00D701F8"/>
    <w:rsid w:val="00D730ED"/>
    <w:rsid w:val="00D95B64"/>
    <w:rsid w:val="00D969F6"/>
    <w:rsid w:val="00DA496C"/>
    <w:rsid w:val="00DC7BBF"/>
    <w:rsid w:val="00DE5D55"/>
    <w:rsid w:val="00DF3683"/>
    <w:rsid w:val="00DF6AED"/>
    <w:rsid w:val="00E15249"/>
    <w:rsid w:val="00E16A31"/>
    <w:rsid w:val="00E229A9"/>
    <w:rsid w:val="00E53A8F"/>
    <w:rsid w:val="00E948F1"/>
    <w:rsid w:val="00ED6E49"/>
    <w:rsid w:val="00EF77C6"/>
    <w:rsid w:val="00F27CED"/>
    <w:rsid w:val="00F34B1E"/>
    <w:rsid w:val="00F4701F"/>
    <w:rsid w:val="00F60CB9"/>
    <w:rsid w:val="00F61365"/>
    <w:rsid w:val="00F75D52"/>
    <w:rsid w:val="00F8521E"/>
    <w:rsid w:val="00FA3891"/>
    <w:rsid w:val="00FA5B5F"/>
    <w:rsid w:val="00FC30FE"/>
    <w:rsid w:val="00FE46ED"/>
    <w:rsid w:val="00FE7E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D4C027"/>
  <w15:docId w15:val="{53A00E02-B872-43EA-B49F-8CD378EA1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B27"/>
    <w:rPr>
      <w:rFonts w:ascii="Skia" w:eastAsia="Times New Roman" w:hAnsi="Skia" w:cs="Skia"/>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B1B27"/>
    <w:pPr>
      <w:tabs>
        <w:tab w:val="center" w:pos="4153"/>
        <w:tab w:val="right" w:pos="8306"/>
      </w:tabs>
    </w:pPr>
  </w:style>
  <w:style w:type="character" w:customStyle="1" w:styleId="FooterChar">
    <w:name w:val="Footer Char"/>
    <w:link w:val="Footer"/>
    <w:uiPriority w:val="99"/>
    <w:locked/>
    <w:rsid w:val="006B1B27"/>
    <w:rPr>
      <w:rFonts w:ascii="Skia" w:hAnsi="Skia" w:cs="Skia"/>
      <w:sz w:val="32"/>
      <w:szCs w:val="32"/>
    </w:rPr>
  </w:style>
  <w:style w:type="character" w:styleId="PageNumber">
    <w:name w:val="page number"/>
    <w:basedOn w:val="DefaultParagraphFont"/>
    <w:uiPriority w:val="99"/>
    <w:semiHidden/>
    <w:rsid w:val="006B1B27"/>
  </w:style>
  <w:style w:type="paragraph" w:customStyle="1" w:styleId="BodyText1">
    <w:name w:val="Body Text1"/>
    <w:basedOn w:val="Normal"/>
    <w:uiPriority w:val="99"/>
    <w:rsid w:val="006B1B27"/>
    <w:pPr>
      <w:ind w:firstLine="720"/>
      <w:jc w:val="both"/>
    </w:pPr>
    <w:rPr>
      <w:rFonts w:ascii="Arial" w:hAnsi="Arial" w:cs="Arial"/>
      <w:sz w:val="22"/>
      <w:szCs w:val="22"/>
    </w:rPr>
  </w:style>
  <w:style w:type="paragraph" w:customStyle="1" w:styleId="bulletlist">
    <w:name w:val="bullet list"/>
    <w:basedOn w:val="Normal"/>
    <w:uiPriority w:val="99"/>
    <w:rsid w:val="006B1B27"/>
    <w:pPr>
      <w:tabs>
        <w:tab w:val="num" w:pos="360"/>
      </w:tabs>
    </w:pPr>
    <w:rPr>
      <w:rFonts w:ascii="Arial" w:hAnsi="Arial" w:cs="Arial"/>
      <w:sz w:val="22"/>
      <w:szCs w:val="22"/>
    </w:rPr>
  </w:style>
  <w:style w:type="paragraph" w:customStyle="1" w:styleId="chead">
    <w:name w:val="c head"/>
    <w:basedOn w:val="Normal"/>
    <w:uiPriority w:val="99"/>
    <w:rsid w:val="006B1B27"/>
    <w:rPr>
      <w:rFonts w:ascii="Arial" w:hAnsi="Arial" w:cs="Arial"/>
      <w:b/>
      <w:bCs/>
      <w:i/>
      <w:iCs/>
      <w:sz w:val="24"/>
      <w:szCs w:val="24"/>
    </w:rPr>
  </w:style>
  <w:style w:type="paragraph" w:customStyle="1" w:styleId="dhead">
    <w:name w:val="d head"/>
    <w:basedOn w:val="Normal"/>
    <w:uiPriority w:val="99"/>
    <w:rsid w:val="006B1B27"/>
    <w:rPr>
      <w:rFonts w:ascii="Arial" w:hAnsi="Arial" w:cs="Arial"/>
      <w:i/>
      <w:iCs/>
      <w:sz w:val="24"/>
      <w:szCs w:val="24"/>
    </w:rPr>
  </w:style>
  <w:style w:type="character" w:styleId="Hyperlink">
    <w:name w:val="Hyperlink"/>
    <w:uiPriority w:val="99"/>
    <w:semiHidden/>
    <w:rsid w:val="006B1B27"/>
    <w:rPr>
      <w:color w:val="0000FF"/>
      <w:u w:val="single"/>
    </w:rPr>
  </w:style>
  <w:style w:type="paragraph" w:customStyle="1" w:styleId="p2">
    <w:name w:val="p2"/>
    <w:basedOn w:val="Normal"/>
    <w:uiPriority w:val="99"/>
    <w:rsid w:val="006B1B27"/>
    <w:pPr>
      <w:widowControl w:val="0"/>
      <w:numPr>
        <w:numId w:val="1"/>
      </w:numPr>
      <w:tabs>
        <w:tab w:val="clear" w:pos="1080"/>
        <w:tab w:val="left" w:pos="720"/>
      </w:tabs>
      <w:spacing w:line="280" w:lineRule="atLeast"/>
      <w:ind w:left="0" w:firstLine="0"/>
      <w:jc w:val="both"/>
    </w:pPr>
  </w:style>
  <w:style w:type="paragraph" w:customStyle="1" w:styleId="ahead">
    <w:name w:val="a head"/>
    <w:basedOn w:val="Normal"/>
    <w:uiPriority w:val="99"/>
    <w:rsid w:val="006B1B27"/>
    <w:pPr>
      <w:spacing w:after="120"/>
    </w:pPr>
    <w:rPr>
      <w:rFonts w:ascii="Arial" w:hAnsi="Arial" w:cs="Arial"/>
      <w:b/>
      <w:bCs/>
      <w:sz w:val="28"/>
      <w:szCs w:val="28"/>
    </w:rPr>
  </w:style>
  <w:style w:type="paragraph" w:customStyle="1" w:styleId="startexamplebox">
    <w:name w:val="start example box"/>
    <w:basedOn w:val="Normal"/>
    <w:uiPriority w:val="99"/>
    <w:rsid w:val="006B1B27"/>
    <w:rPr>
      <w:rFonts w:ascii="Arial" w:hAnsi="Arial" w:cs="Arial"/>
      <w:i/>
      <w:iCs/>
      <w:color w:val="FF0000"/>
      <w:sz w:val="20"/>
      <w:szCs w:val="20"/>
    </w:rPr>
  </w:style>
  <w:style w:type="paragraph" w:customStyle="1" w:styleId="endexamplebox">
    <w:name w:val="end example box"/>
    <w:basedOn w:val="startexamplebox"/>
    <w:uiPriority w:val="99"/>
    <w:rsid w:val="006B1B27"/>
    <w:rPr>
      <w:i w:val="0"/>
      <w:iCs w:val="0"/>
    </w:rPr>
  </w:style>
  <w:style w:type="paragraph" w:customStyle="1" w:styleId="BHead">
    <w:name w:val="B Head"/>
    <w:basedOn w:val="Normal"/>
    <w:autoRedefine/>
    <w:uiPriority w:val="99"/>
    <w:rsid w:val="006A5D62"/>
    <w:pPr>
      <w:spacing w:before="120" w:after="120"/>
    </w:pPr>
    <w:rPr>
      <w:rFonts w:ascii="Arial" w:hAnsi="Arial" w:cs="Arial"/>
      <w:b/>
      <w:bCs/>
      <w:sz w:val="22"/>
      <w:szCs w:val="22"/>
    </w:rPr>
  </w:style>
  <w:style w:type="paragraph" w:customStyle="1" w:styleId="modeldocument">
    <w:name w:val="model document"/>
    <w:basedOn w:val="BodyText1"/>
    <w:next w:val="startexamplebox"/>
    <w:autoRedefine/>
    <w:uiPriority w:val="99"/>
    <w:rsid w:val="006B1B27"/>
    <w:pPr>
      <w:spacing w:line="360" w:lineRule="auto"/>
    </w:pPr>
    <w:rPr>
      <w:i/>
      <w:iCs/>
    </w:rPr>
  </w:style>
  <w:style w:type="paragraph" w:styleId="BalloonText">
    <w:name w:val="Balloon Text"/>
    <w:basedOn w:val="Normal"/>
    <w:link w:val="BalloonTextChar"/>
    <w:uiPriority w:val="99"/>
    <w:semiHidden/>
    <w:rsid w:val="003F75E0"/>
    <w:rPr>
      <w:rFonts w:ascii="Tahoma" w:hAnsi="Tahoma" w:cs="Tahoma"/>
      <w:sz w:val="16"/>
      <w:szCs w:val="16"/>
    </w:rPr>
  </w:style>
  <w:style w:type="character" w:customStyle="1" w:styleId="BalloonTextChar">
    <w:name w:val="Balloon Text Char"/>
    <w:link w:val="BalloonText"/>
    <w:uiPriority w:val="99"/>
    <w:semiHidden/>
    <w:locked/>
    <w:rsid w:val="003F75E0"/>
    <w:rPr>
      <w:rFonts w:ascii="Tahoma" w:hAnsi="Tahoma" w:cs="Tahoma"/>
      <w:sz w:val="16"/>
      <w:szCs w:val="16"/>
    </w:rPr>
  </w:style>
  <w:style w:type="character" w:styleId="CommentReference">
    <w:name w:val="annotation reference"/>
    <w:uiPriority w:val="99"/>
    <w:semiHidden/>
    <w:rsid w:val="003F75E0"/>
    <w:rPr>
      <w:sz w:val="16"/>
      <w:szCs w:val="16"/>
    </w:rPr>
  </w:style>
  <w:style w:type="paragraph" w:styleId="CommentText">
    <w:name w:val="annotation text"/>
    <w:basedOn w:val="Normal"/>
    <w:link w:val="CommentTextChar"/>
    <w:uiPriority w:val="99"/>
    <w:semiHidden/>
    <w:rsid w:val="003F75E0"/>
    <w:rPr>
      <w:sz w:val="20"/>
      <w:szCs w:val="20"/>
    </w:rPr>
  </w:style>
  <w:style w:type="character" w:customStyle="1" w:styleId="CommentTextChar">
    <w:name w:val="Comment Text Char"/>
    <w:link w:val="CommentText"/>
    <w:uiPriority w:val="99"/>
    <w:semiHidden/>
    <w:locked/>
    <w:rsid w:val="003F75E0"/>
    <w:rPr>
      <w:rFonts w:ascii="Skia" w:hAnsi="Skia" w:cs="Skia"/>
      <w:sz w:val="20"/>
      <w:szCs w:val="20"/>
    </w:rPr>
  </w:style>
  <w:style w:type="paragraph" w:styleId="CommentSubject">
    <w:name w:val="annotation subject"/>
    <w:basedOn w:val="CommentText"/>
    <w:next w:val="CommentText"/>
    <w:link w:val="CommentSubjectChar"/>
    <w:uiPriority w:val="99"/>
    <w:semiHidden/>
    <w:rsid w:val="003F75E0"/>
    <w:rPr>
      <w:b/>
      <w:bCs/>
    </w:rPr>
  </w:style>
  <w:style w:type="character" w:customStyle="1" w:styleId="CommentSubjectChar">
    <w:name w:val="Comment Subject Char"/>
    <w:link w:val="CommentSubject"/>
    <w:uiPriority w:val="99"/>
    <w:semiHidden/>
    <w:locked/>
    <w:rsid w:val="003F75E0"/>
    <w:rPr>
      <w:rFonts w:ascii="Skia" w:hAnsi="Skia" w:cs="Skia"/>
      <w:b/>
      <w:bCs/>
      <w:sz w:val="20"/>
      <w:szCs w:val="20"/>
    </w:rPr>
  </w:style>
  <w:style w:type="paragraph" w:styleId="Header">
    <w:name w:val="header"/>
    <w:aliases w:val="Customisable document title"/>
    <w:basedOn w:val="Normal"/>
    <w:link w:val="HeaderChar1"/>
    <w:uiPriority w:val="99"/>
    <w:rsid w:val="00D701F8"/>
    <w:pPr>
      <w:tabs>
        <w:tab w:val="center" w:pos="4320"/>
        <w:tab w:val="right" w:pos="8640"/>
      </w:tabs>
    </w:pPr>
  </w:style>
  <w:style w:type="character" w:customStyle="1" w:styleId="HeaderChar">
    <w:name w:val="Header Char"/>
    <w:aliases w:val="Customisable document title Char"/>
    <w:uiPriority w:val="99"/>
    <w:locked/>
    <w:rsid w:val="00902917"/>
    <w:rPr>
      <w:rFonts w:ascii="Skia" w:hAnsi="Skia" w:cs="Skia"/>
      <w:sz w:val="32"/>
      <w:szCs w:val="32"/>
      <w:lang w:val="en-GB"/>
    </w:rPr>
  </w:style>
  <w:style w:type="character" w:customStyle="1" w:styleId="HeaderChar1">
    <w:name w:val="Header Char1"/>
    <w:aliases w:val="Customisable document title Char1"/>
    <w:link w:val="Header"/>
    <w:uiPriority w:val="99"/>
    <w:locked/>
    <w:rsid w:val="00D701F8"/>
    <w:rPr>
      <w:rFonts w:ascii="Skia" w:hAnsi="Skia" w:cs="Skia"/>
      <w:sz w:val="32"/>
      <w:szCs w:val="32"/>
      <w:lang w:val="en-GB" w:eastAsia="en-US"/>
    </w:rPr>
  </w:style>
  <w:style w:type="character" w:customStyle="1" w:styleId="CharChar">
    <w:name w:val="Char Char"/>
    <w:uiPriority w:val="99"/>
    <w:semiHidden/>
    <w:rsid w:val="00D701F8"/>
    <w:rPr>
      <w:sz w:val="22"/>
      <w:szCs w:val="22"/>
      <w:lang w:eastAsia="en-US"/>
    </w:rPr>
  </w:style>
  <w:style w:type="paragraph" w:customStyle="1" w:styleId="Customisabledocumentheading">
    <w:name w:val="Customisable document heading"/>
    <w:basedOn w:val="Normal"/>
    <w:next w:val="Normal"/>
    <w:uiPriority w:val="99"/>
    <w:rsid w:val="00D701F8"/>
    <w:rPr>
      <w:rFonts w:ascii="Arial" w:hAnsi="Arial" w:cs="Arial"/>
      <w:b/>
      <w:bCs/>
      <w:sz w:val="22"/>
      <w:szCs w:val="22"/>
    </w:rPr>
  </w:style>
  <w:style w:type="paragraph" w:styleId="BodyText">
    <w:name w:val="Body Text"/>
    <w:basedOn w:val="Normal"/>
    <w:link w:val="BodyTextChar"/>
    <w:rsid w:val="009D04AD"/>
    <w:pPr>
      <w:widowControl w:val="0"/>
      <w:autoSpaceDE w:val="0"/>
      <w:autoSpaceDN w:val="0"/>
      <w:adjustRightInd w:val="0"/>
    </w:pPr>
    <w:rPr>
      <w:rFonts w:ascii="Arial" w:hAnsi="Arial" w:cs="Times New Roman"/>
      <w:color w:val="000000"/>
      <w:sz w:val="20"/>
      <w:szCs w:val="20"/>
      <w:lang w:val="en-US"/>
    </w:rPr>
  </w:style>
  <w:style w:type="character" w:customStyle="1" w:styleId="BodyTextChar">
    <w:name w:val="Body Text Char"/>
    <w:basedOn w:val="DefaultParagraphFont"/>
    <w:link w:val="BodyText"/>
    <w:rsid w:val="009D04AD"/>
    <w:rPr>
      <w:rFonts w:ascii="Arial" w:eastAsia="Times New Roman" w:hAnsi="Arial"/>
      <w:color w:val="000000"/>
      <w:lang w:val="en-US" w:eastAsia="en-US"/>
    </w:rPr>
  </w:style>
  <w:style w:type="paragraph" w:styleId="ListParagraph">
    <w:name w:val="List Paragraph"/>
    <w:basedOn w:val="Normal"/>
    <w:uiPriority w:val="34"/>
    <w:qFormat/>
    <w:rsid w:val="009D04AD"/>
    <w:pPr>
      <w:ind w:left="720"/>
    </w:pPr>
    <w:rPr>
      <w:rFonts w:ascii="Times New Roman" w:hAnsi="Times New Roman" w:cs="Times New Roman"/>
      <w:sz w:val="24"/>
      <w:szCs w:val="24"/>
    </w:rPr>
  </w:style>
  <w:style w:type="paragraph" w:customStyle="1" w:styleId="BodyBoldRed">
    <w:name w:val="Body Bold Red"/>
    <w:basedOn w:val="Normal"/>
    <w:link w:val="BodyBoldRedChar"/>
    <w:qFormat/>
    <w:rsid w:val="009D04AD"/>
    <w:pPr>
      <w:autoSpaceDE w:val="0"/>
      <w:autoSpaceDN w:val="0"/>
      <w:adjustRightInd w:val="0"/>
      <w:spacing w:after="120"/>
      <w:jc w:val="both"/>
    </w:pPr>
    <w:rPr>
      <w:rFonts w:ascii="Arial" w:hAnsi="Arial" w:cs="Arial"/>
      <w:b/>
      <w:bCs/>
      <w:sz w:val="20"/>
      <w:szCs w:val="18"/>
      <w:lang w:eastAsia="en-GB"/>
    </w:rPr>
  </w:style>
  <w:style w:type="character" w:customStyle="1" w:styleId="BodyBoldRedChar">
    <w:name w:val="Body Bold Red Char"/>
    <w:link w:val="BodyBoldRed"/>
    <w:locked/>
    <w:rsid w:val="009D04AD"/>
    <w:rPr>
      <w:rFonts w:ascii="Arial" w:eastAsia="Times New Roman" w:hAnsi="Arial" w:cs="Arial"/>
      <w:b/>
      <w:bCs/>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161638">
      <w:bodyDiv w:val="1"/>
      <w:marLeft w:val="0"/>
      <w:marRight w:val="0"/>
      <w:marTop w:val="0"/>
      <w:marBottom w:val="0"/>
      <w:divBdr>
        <w:top w:val="none" w:sz="0" w:space="0" w:color="auto"/>
        <w:left w:val="none" w:sz="0" w:space="0" w:color="auto"/>
        <w:bottom w:val="none" w:sz="0" w:space="0" w:color="auto"/>
        <w:right w:val="none" w:sz="0" w:space="0" w:color="auto"/>
      </w:divBdr>
    </w:div>
    <w:div w:id="942422147">
      <w:bodyDiv w:val="1"/>
      <w:marLeft w:val="120"/>
      <w:marRight w:val="120"/>
      <w:marTop w:val="0"/>
      <w:marBottom w:val="0"/>
      <w:divBdr>
        <w:top w:val="none" w:sz="0" w:space="0" w:color="auto"/>
        <w:left w:val="none" w:sz="0" w:space="0" w:color="auto"/>
        <w:bottom w:val="none" w:sz="0" w:space="0" w:color="auto"/>
        <w:right w:val="none" w:sz="0" w:space="0" w:color="auto"/>
      </w:divBdr>
      <w:divsChild>
        <w:div w:id="1298878785">
          <w:marLeft w:val="0"/>
          <w:marRight w:val="0"/>
          <w:marTop w:val="0"/>
          <w:marBottom w:val="0"/>
          <w:divBdr>
            <w:top w:val="none" w:sz="0" w:space="0" w:color="auto"/>
            <w:left w:val="none" w:sz="0" w:space="0" w:color="auto"/>
            <w:bottom w:val="none" w:sz="0" w:space="0" w:color="auto"/>
            <w:right w:val="none" w:sz="0" w:space="0" w:color="auto"/>
          </w:divBdr>
          <w:divsChild>
            <w:div w:id="106806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55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b7bee87-3161-446f-8e3e-4651be6d540b" xsi:nil="true"/>
    <lcf76f155ced4ddcb4097134ff3c332f xmlns="40b02653-25b2-4b0b-9c6b-792af3a0ea1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CB5654E45DB941B9052364823266C6" ma:contentTypeVersion="17" ma:contentTypeDescription="Create a new document." ma:contentTypeScope="" ma:versionID="d8dbd654401a638a15f5045d2b9d2c2d">
  <xsd:schema xmlns:xsd="http://www.w3.org/2001/XMLSchema" xmlns:xs="http://www.w3.org/2001/XMLSchema" xmlns:p="http://schemas.microsoft.com/office/2006/metadata/properties" xmlns:ns2="40b02653-25b2-4b0b-9c6b-792af3a0ea15" xmlns:ns3="6b7bee87-3161-446f-8e3e-4651be6d540b" targetNamespace="http://schemas.microsoft.com/office/2006/metadata/properties" ma:root="true" ma:fieldsID="1eafe06164f91c6f84c5801f7a7fb2b4" ns2:_="" ns3:_="">
    <xsd:import namespace="40b02653-25b2-4b0b-9c6b-792af3a0ea15"/>
    <xsd:import namespace="6b7bee87-3161-446f-8e3e-4651be6d54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b02653-25b2-4b0b-9c6b-792af3a0ea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cb94bc9-2220-447f-a913-80f922eef0f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7bee87-3161-446f-8e3e-4651be6d540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fe3f812-46e2-4613-9b9a-8d1433778c14}" ma:internalName="TaxCatchAll" ma:showField="CatchAllData" ma:web="6b7bee87-3161-446f-8e3e-4651be6d540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8C9158-FC3B-4EBF-93A6-FB4BAD01BACA}">
  <ds:schemaRefs>
    <ds:schemaRef ds:uri="http://schemas.microsoft.com/office/2006/metadata/properties"/>
    <ds:schemaRef ds:uri="http://schemas.microsoft.com/office/infopath/2007/PartnerControls"/>
    <ds:schemaRef ds:uri="6b7bee87-3161-446f-8e3e-4651be6d540b"/>
    <ds:schemaRef ds:uri="40b02653-25b2-4b0b-9c6b-792af3a0ea15"/>
  </ds:schemaRefs>
</ds:datastoreItem>
</file>

<file path=customXml/itemProps2.xml><?xml version="1.0" encoding="utf-8"?>
<ds:datastoreItem xmlns:ds="http://schemas.openxmlformats.org/officeDocument/2006/customXml" ds:itemID="{D29A0DFE-8311-45B9-B015-7E3A8304D1BB}">
  <ds:schemaRefs>
    <ds:schemaRef ds:uri="http://schemas.microsoft.com/sharepoint/v3/contenttype/forms"/>
  </ds:schemaRefs>
</ds:datastoreItem>
</file>

<file path=customXml/itemProps3.xml><?xml version="1.0" encoding="utf-8"?>
<ds:datastoreItem xmlns:ds="http://schemas.openxmlformats.org/officeDocument/2006/customXml" ds:itemID="{C53FFEFA-7516-4560-A471-98E46D518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b02653-25b2-4b0b-9c6b-792af3a0ea15"/>
    <ds:schemaRef ds:uri="6b7bee87-3161-446f-8e3e-4651be6d54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1610</Words>
  <Characters>8507</Characters>
  <Application>Microsoft Office Word</Application>
  <DocSecurity>4</DocSecurity>
  <Lines>70</Lines>
  <Paragraphs>20</Paragraphs>
  <ScaleCrop>false</ScaleCrop>
  <HeadingPairs>
    <vt:vector size="2" baseType="variant">
      <vt:variant>
        <vt:lpstr>Title</vt:lpstr>
      </vt:variant>
      <vt:variant>
        <vt:i4>1</vt:i4>
      </vt:variant>
    </vt:vector>
  </HeadingPairs>
  <TitlesOfParts>
    <vt:vector size="1" baseType="lpstr">
      <vt:lpstr/>
    </vt:vector>
  </TitlesOfParts>
  <Company>CIPD</Company>
  <LinksUpToDate>false</LinksUpToDate>
  <CharactersWithSpaces>10097</CharactersWithSpaces>
  <SharedDoc>false</SharedDoc>
  <HLinks>
    <vt:vector size="6" baseType="variant">
      <vt:variant>
        <vt:i4>2883647</vt:i4>
      </vt:variant>
      <vt:variant>
        <vt:i4>0</vt:i4>
      </vt:variant>
      <vt:variant>
        <vt:i4>0</vt:i4>
      </vt:variant>
      <vt:variant>
        <vt:i4>5</vt:i4>
      </vt:variant>
      <vt:variant>
        <vt:lpwstr>http://www.cipd.co.uk/hr-inform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LindsayA</dc:creator>
  <cp:keywords/>
  <dc:description/>
  <cp:lastModifiedBy>Parish Clerk</cp:lastModifiedBy>
  <cp:revision>2</cp:revision>
  <cp:lastPrinted>2024-09-05T07:08:00Z</cp:lastPrinted>
  <dcterms:created xsi:type="dcterms:W3CDTF">2025-07-15T14:29:00Z</dcterms:created>
  <dcterms:modified xsi:type="dcterms:W3CDTF">2025-07-15T14:29:00Z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24efd66-b94d-4836-9260-fc2433fe71c0_Enabled">
    <vt:lpwstr>true</vt:lpwstr>
  </property>
  <property fmtid="{D5CDD505-2E9C-101B-9397-08002B2CF9AE}" pid="3" name="MSIP_Label_624efd66-b94d-4836-9260-fc2433fe71c0_SetDate">
    <vt:lpwstr>2023-08-24T07:26:33Z</vt:lpwstr>
  </property>
  <property fmtid="{D5CDD505-2E9C-101B-9397-08002B2CF9AE}" pid="4" name="MSIP_Label_624efd66-b94d-4836-9260-fc2433fe71c0_Method">
    <vt:lpwstr>Privileged</vt:lpwstr>
  </property>
  <property fmtid="{D5CDD505-2E9C-101B-9397-08002B2CF9AE}" pid="5" name="MSIP_Label_624efd66-b94d-4836-9260-fc2433fe71c0_Name">
    <vt:lpwstr>Third Party Sensitive - No Markings</vt:lpwstr>
  </property>
  <property fmtid="{D5CDD505-2E9C-101B-9397-08002B2CF9AE}" pid="6" name="MSIP_Label_624efd66-b94d-4836-9260-fc2433fe71c0_SiteId">
    <vt:lpwstr>f6aec7ed-3b3a-4826-99e1-1b3134e6b856</vt:lpwstr>
  </property>
  <property fmtid="{D5CDD505-2E9C-101B-9397-08002B2CF9AE}" pid="7" name="MSIP_Label_624efd66-b94d-4836-9260-fc2433fe71c0_ActionId">
    <vt:lpwstr>a74b4ea4-f2ca-4b06-9696-3251ff2fb7f5</vt:lpwstr>
  </property>
  <property fmtid="{D5CDD505-2E9C-101B-9397-08002B2CF9AE}" pid="8" name="MSIP_Label_624efd66-b94d-4836-9260-fc2433fe71c0_ContentBits">
    <vt:lpwstr>0</vt:lpwstr>
  </property>
  <property fmtid="{D5CDD505-2E9C-101B-9397-08002B2CF9AE}" pid="9" name="ContentTypeId">
    <vt:lpwstr>0x01010042CB5654E45DB941B9052364823266C6</vt:lpwstr>
  </property>
</Properties>
</file>